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1B0A" w14:textId="77777777" w:rsidR="00AE0BD2" w:rsidRDefault="00223BF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lang w:val="en-JM"/>
        </w:rPr>
        <w:t>MARYMOUNT</w:t>
      </w:r>
      <w:r>
        <w:rPr>
          <w:rFonts w:ascii="Times New Roman" w:hAnsi="Times New Roman" w:cs="Times New Roman"/>
          <w:b/>
          <w:sz w:val="24"/>
          <w:szCs w:val="24"/>
        </w:rPr>
        <w:t xml:space="preserve"> HIGH SCHOOL </w:t>
      </w:r>
    </w:p>
    <w:p w14:paraId="1FBA3403" w14:textId="77777777" w:rsidR="00AE0BD2" w:rsidRDefault="00223BFF">
      <w:pPr>
        <w:spacing w:after="0" w:line="276" w:lineRule="auto"/>
        <w:jc w:val="center"/>
        <w:rPr>
          <w:rFonts w:ascii="Curlz MT" w:hAnsi="Curlz MT" w:cs="Times New Roman"/>
          <w:b/>
          <w:sz w:val="24"/>
          <w:szCs w:val="24"/>
        </w:rPr>
      </w:pPr>
      <w:r>
        <w:rPr>
          <w:rFonts w:ascii="Curlz MT" w:hAnsi="Curlz MT" w:cs="Times New Roman"/>
          <w:b/>
          <w:sz w:val="24"/>
          <w:szCs w:val="24"/>
        </w:rPr>
        <w:t>VI</w:t>
      </w:r>
      <w:r>
        <w:rPr>
          <w:rFonts w:ascii="Andalus" w:hAnsi="Andalus" w:cs="Andalus"/>
          <w:b/>
          <w:sz w:val="24"/>
          <w:szCs w:val="24"/>
        </w:rPr>
        <w:t xml:space="preserve">RTUAL LESSON </w:t>
      </w:r>
    </w:p>
    <w:p w14:paraId="456A27B6" w14:textId="5412EF70" w:rsidR="00AE0BD2" w:rsidRPr="005E5727" w:rsidRDefault="00223BFF">
      <w:pPr>
        <w:spacing w:after="0" w:line="276" w:lineRule="auto"/>
        <w:rPr>
          <w:rFonts w:ascii="Times New Roman" w:hAnsi="Times New Roman" w:cs="Times New Roman"/>
          <w:bCs/>
          <w:sz w:val="24"/>
          <w:szCs w:val="24"/>
        </w:rPr>
      </w:pPr>
      <w:r>
        <w:rPr>
          <w:rFonts w:ascii="Times New Roman" w:hAnsi="Times New Roman" w:cs="Times New Roman"/>
          <w:b/>
          <w:sz w:val="24"/>
          <w:szCs w:val="24"/>
        </w:rPr>
        <w:t>Teacher:</w:t>
      </w:r>
      <w:r>
        <w:rPr>
          <w:rFonts w:ascii="Times New Roman" w:hAnsi="Times New Roman" w:cs="Times New Roman"/>
          <w:sz w:val="24"/>
          <w:szCs w:val="24"/>
        </w:rPr>
        <w:t xml:space="preserve"> </w:t>
      </w:r>
      <w:r w:rsidR="005E5727">
        <w:rPr>
          <w:rFonts w:ascii="Times New Roman" w:hAnsi="Times New Roman" w:cs="Times New Roman"/>
          <w:sz w:val="24"/>
          <w:szCs w:val="24"/>
        </w:rPr>
        <w:t>Diane Cousins-Bonner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Class:</w:t>
      </w:r>
      <w:r w:rsidR="005E5727">
        <w:rPr>
          <w:rFonts w:ascii="Times New Roman" w:hAnsi="Times New Roman" w:cs="Times New Roman"/>
          <w:b/>
          <w:sz w:val="24"/>
          <w:szCs w:val="24"/>
        </w:rPr>
        <w:t xml:space="preserve"> </w:t>
      </w:r>
      <w:r w:rsidR="005E5727">
        <w:rPr>
          <w:rFonts w:ascii="Times New Roman" w:hAnsi="Times New Roman" w:cs="Times New Roman"/>
          <w:bCs/>
          <w:sz w:val="24"/>
          <w:szCs w:val="24"/>
        </w:rPr>
        <w:t>10 1&amp;3</w:t>
      </w:r>
    </w:p>
    <w:p w14:paraId="14825C0B" w14:textId="7578711A" w:rsidR="00AE0BD2" w:rsidRPr="005E5727" w:rsidRDefault="00223BFF">
      <w:pPr>
        <w:spacing w:after="0" w:line="276" w:lineRule="auto"/>
        <w:rPr>
          <w:rFonts w:ascii="Times New Roman" w:hAnsi="Times New Roman" w:cs="Times New Roman"/>
          <w:bCs/>
          <w:sz w:val="24"/>
          <w:szCs w:val="24"/>
        </w:rPr>
      </w:pPr>
      <w:r>
        <w:rPr>
          <w:rFonts w:ascii="Times New Roman" w:hAnsi="Times New Roman" w:cs="Times New Roman"/>
          <w:b/>
          <w:sz w:val="24"/>
          <w:szCs w:val="24"/>
        </w:rPr>
        <w:t>Subject:</w:t>
      </w:r>
      <w:r>
        <w:rPr>
          <w:rFonts w:ascii="Times New Roman" w:hAnsi="Times New Roman" w:cs="Times New Roman"/>
          <w:sz w:val="24"/>
          <w:szCs w:val="24"/>
        </w:rPr>
        <w:t xml:space="preserve"> </w:t>
      </w:r>
      <w:r w:rsidR="005E5727">
        <w:rPr>
          <w:rFonts w:ascii="Times New Roman" w:hAnsi="Times New Roman" w:cs="Times New Roman"/>
          <w:sz w:val="24"/>
          <w:szCs w:val="24"/>
        </w:rPr>
        <w:t>Textiles Clothing and Fashion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Unit/Module:</w:t>
      </w:r>
      <w:r w:rsidR="005E5727">
        <w:rPr>
          <w:rFonts w:ascii="Times New Roman" w:hAnsi="Times New Roman" w:cs="Times New Roman"/>
          <w:b/>
          <w:sz w:val="24"/>
          <w:szCs w:val="24"/>
        </w:rPr>
        <w:t xml:space="preserve"> </w:t>
      </w:r>
    </w:p>
    <w:p w14:paraId="6811CD30" w14:textId="2897F559" w:rsidR="00AE0BD2" w:rsidRPr="005E5727" w:rsidRDefault="00223BFF">
      <w:pPr>
        <w:spacing w:after="0" w:line="276" w:lineRule="auto"/>
        <w:rPr>
          <w:rFonts w:ascii="Times New Roman" w:hAnsi="Times New Roman" w:cs="Times New Roman"/>
          <w:bCs/>
          <w:sz w:val="24"/>
          <w:szCs w:val="24"/>
        </w:rPr>
      </w:pPr>
      <w:r>
        <w:rPr>
          <w:rFonts w:ascii="Times New Roman" w:hAnsi="Times New Roman" w:cs="Times New Roman"/>
          <w:b/>
          <w:sz w:val="24"/>
          <w:szCs w:val="24"/>
        </w:rPr>
        <w:t>Topic:</w:t>
      </w:r>
      <w:r>
        <w:rPr>
          <w:rFonts w:ascii="Times New Roman" w:hAnsi="Times New Roman" w:cs="Times New Roman"/>
          <w:b/>
          <w:sz w:val="24"/>
          <w:szCs w:val="24"/>
        </w:rPr>
        <w:tab/>
      </w:r>
      <w:r w:rsidR="005E5727">
        <w:rPr>
          <w:rFonts w:ascii="Times New Roman" w:hAnsi="Times New Roman" w:cs="Times New Roman"/>
          <w:bCs/>
          <w:sz w:val="24"/>
          <w:szCs w:val="24"/>
        </w:rPr>
        <w:t>Soft Furnishing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Sub-topic:</w:t>
      </w:r>
      <w:r w:rsidR="005E5727">
        <w:rPr>
          <w:rFonts w:ascii="Times New Roman" w:hAnsi="Times New Roman" w:cs="Times New Roman"/>
          <w:bCs/>
          <w:sz w:val="24"/>
          <w:szCs w:val="24"/>
        </w:rPr>
        <w:t xml:space="preserve"> </w:t>
      </w:r>
    </w:p>
    <w:p w14:paraId="0DF99750" w14:textId="10ACCBB6" w:rsidR="00AE0BD2" w:rsidRDefault="00223BFF">
      <w:pPr>
        <w:spacing w:after="0" w:line="276" w:lineRule="auto"/>
        <w:rPr>
          <w:rFonts w:ascii="Times New Roman" w:hAnsi="Times New Roman" w:cs="Times New Roman"/>
          <w:sz w:val="24"/>
          <w:szCs w:val="24"/>
        </w:rPr>
      </w:pPr>
      <w:r>
        <w:rPr>
          <w:rFonts w:ascii="Times New Roman" w:hAnsi="Times New Roman" w:cs="Times New Roman"/>
          <w:b/>
          <w:sz w:val="24"/>
          <w:szCs w:val="24"/>
        </w:rPr>
        <w:t xml:space="preserve">Date: </w:t>
      </w:r>
      <w:r w:rsidR="005E5727">
        <w:rPr>
          <w:rFonts w:ascii="Times New Roman" w:hAnsi="Times New Roman" w:cs="Times New Roman"/>
          <w:bCs/>
          <w:sz w:val="24"/>
          <w:szCs w:val="24"/>
        </w:rPr>
        <w:t>September 14-25, 2020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Week #:</w:t>
      </w:r>
      <w:r w:rsidR="005E5727">
        <w:rPr>
          <w:rFonts w:ascii="Times New Roman" w:hAnsi="Times New Roman" w:cs="Times New Roman"/>
          <w:bCs/>
          <w:sz w:val="24"/>
          <w:szCs w:val="24"/>
        </w:rPr>
        <w:t xml:space="preserve"> 1-2</w:t>
      </w:r>
      <w:r>
        <w:rPr>
          <w:rFonts w:ascii="Times New Roman" w:hAnsi="Times New Roman" w:cs="Times New Roman"/>
          <w:sz w:val="24"/>
          <w:szCs w:val="24"/>
        </w:rPr>
        <w:tab/>
      </w:r>
      <w:r>
        <w:rPr>
          <w:rFonts w:ascii="Times New Roman" w:hAnsi="Times New Roman" w:cs="Times New Roman"/>
          <w:sz w:val="24"/>
          <w:szCs w:val="24"/>
        </w:rPr>
        <w:tab/>
      </w:r>
    </w:p>
    <w:p w14:paraId="3B2E889E" w14:textId="77777777" w:rsidR="00AE0BD2" w:rsidRDefault="00223BFF">
      <w:pPr>
        <w:spacing w:line="240" w:lineRule="auto"/>
        <w:jc w:val="center"/>
        <w:rPr>
          <w:rFonts w:ascii="Bookman Old Style" w:hAnsi="Bookman Old Style" w:cs="Times New Roman"/>
          <w:sz w:val="24"/>
          <w:szCs w:val="24"/>
        </w:rPr>
      </w:pPr>
      <w:r>
        <w:rPr>
          <w:noProof/>
          <w:lang w:val="en-US"/>
        </w:rPr>
        <w:drawing>
          <wp:inline distT="0" distB="0" distL="0" distR="0" wp14:anchorId="5DEEFD4E" wp14:editId="34788AB4">
            <wp:extent cx="659765" cy="295275"/>
            <wp:effectExtent l="0" t="0" r="6985" b="9525"/>
            <wp:docPr id="11" name="Picture 11" descr="http://kingofwallpapers.com/book/book-005.jp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1" name="Picture 11" descr="http://kingofwallpapers.com/book/book-005.jp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59765" cy="295275"/>
                    </a:xfrm>
                    <a:prstGeom prst="rect">
                      <a:avLst/>
                    </a:prstGeom>
                    <a:noFill/>
                    <a:ln>
                      <a:noFill/>
                    </a:ln>
                  </pic:spPr>
                </pic:pic>
              </a:graphicData>
            </a:graphic>
          </wp:inline>
        </w:drawing>
      </w:r>
      <w:r>
        <w:rPr>
          <w:rFonts w:ascii="Bookman Old Style" w:hAnsi="Bookman Old Style" w:cs="Times New Roman"/>
          <w:sz w:val="24"/>
          <w:szCs w:val="24"/>
        </w:rPr>
        <w:t>WELCOME TO TODAY’S VIRTUAL LEARNING EXPERIENCE!</w:t>
      </w:r>
    </w:p>
    <w:p w14:paraId="033BE3DA" w14:textId="5A37FD8D" w:rsidR="00AE0BD2" w:rsidRDefault="00223BFF">
      <w:pPr>
        <w:spacing w:after="0"/>
        <w:rPr>
          <w:rFonts w:ascii="Times New Roman" w:hAnsi="Times New Roman" w:cs="Times New Roman"/>
          <w:sz w:val="24"/>
          <w:szCs w:val="24"/>
        </w:rPr>
      </w:pPr>
      <w:r>
        <w:rPr>
          <w:rFonts w:ascii="Times New Roman" w:hAnsi="Times New Roman" w:cs="Times New Roman"/>
          <w:b/>
          <w:sz w:val="24"/>
          <w:szCs w:val="24"/>
        </w:rPr>
        <w:t xml:space="preserve">Instructions to students: </w:t>
      </w:r>
      <w:r>
        <w:rPr>
          <w:rFonts w:ascii="Times New Roman" w:hAnsi="Times New Roman" w:cs="Times New Roman"/>
          <w:sz w:val="24"/>
          <w:szCs w:val="24"/>
        </w:rPr>
        <w:t xml:space="preserve">Please read carefully the information below and </w:t>
      </w:r>
      <w:r w:rsidR="005E5727">
        <w:rPr>
          <w:rFonts w:ascii="Times New Roman" w:hAnsi="Times New Roman" w:cs="Times New Roman"/>
          <w:sz w:val="24"/>
          <w:szCs w:val="24"/>
        </w:rPr>
        <w:t>make notes.</w:t>
      </w:r>
      <w:r>
        <w:rPr>
          <w:rFonts w:ascii="Times New Roman" w:hAnsi="Times New Roman" w:cs="Times New Roman"/>
          <w:color w:val="FF0000"/>
          <w:sz w:val="24"/>
          <w:szCs w:val="24"/>
        </w:rPr>
        <w:t xml:space="preserve"> </w:t>
      </w:r>
    </w:p>
    <w:p w14:paraId="2BA0DC7E" w14:textId="77777777" w:rsidR="00AE0BD2" w:rsidRDefault="00AE0BD2">
      <w:pPr>
        <w:spacing w:after="0"/>
        <w:rPr>
          <w:rFonts w:ascii="Times New Roman" w:hAnsi="Times New Roman" w:cs="Times New Roman"/>
          <w:sz w:val="24"/>
          <w:szCs w:val="24"/>
        </w:rPr>
      </w:pPr>
    </w:p>
    <w:tbl>
      <w:tblPr>
        <w:tblStyle w:val="TableGrid"/>
        <w:tblpPr w:leftFromText="180" w:rightFromText="180" w:vertAnchor="text" w:horzAnchor="margin" w:tblpY="24"/>
        <w:tblW w:w="10456" w:type="dxa"/>
        <w:tblLook w:val="04A0" w:firstRow="1" w:lastRow="0" w:firstColumn="1" w:lastColumn="0" w:noHBand="0" w:noVBand="1"/>
      </w:tblPr>
      <w:tblGrid>
        <w:gridCol w:w="462"/>
        <w:gridCol w:w="9994"/>
      </w:tblGrid>
      <w:tr w:rsidR="00AE0BD2" w14:paraId="688779E5" w14:textId="77777777" w:rsidTr="007D4250">
        <w:trPr>
          <w:cantSplit/>
          <w:trHeight w:val="2150"/>
        </w:trPr>
        <w:tc>
          <w:tcPr>
            <w:tcW w:w="625" w:type="dxa"/>
            <w:textDirection w:val="btLr"/>
          </w:tcPr>
          <w:p w14:paraId="55378D64" w14:textId="77777777" w:rsidR="00AE0BD2" w:rsidRDefault="00223BFF">
            <w:pPr>
              <w:pStyle w:val="Heading1"/>
              <w:jc w:val="center"/>
              <w:outlineLvl w:val="0"/>
              <w:rPr>
                <w:rFonts w:ascii="Times New Roman" w:hAnsi="Times New Roman" w:cs="Times New Roman"/>
                <w:b/>
                <w:color w:val="auto"/>
                <w:sz w:val="24"/>
                <w:szCs w:val="24"/>
                <w:lang w:val="en-US"/>
              </w:rPr>
            </w:pPr>
            <w:bookmarkStart w:id="0" w:name="_Lesson_Objectives"/>
            <w:bookmarkEnd w:id="0"/>
            <w:r>
              <w:rPr>
                <w:rFonts w:ascii="Times New Roman" w:hAnsi="Times New Roman" w:cs="Times New Roman"/>
                <w:b/>
                <w:color w:val="auto"/>
                <w:sz w:val="24"/>
                <w:szCs w:val="24"/>
                <w:lang w:val="en-US"/>
              </w:rPr>
              <w:t>Lesson Objectives</w:t>
            </w:r>
          </w:p>
          <w:p w14:paraId="4F3807F9" w14:textId="77777777" w:rsidR="00AE0BD2" w:rsidRDefault="00223BFF">
            <w:pPr>
              <w:rPr>
                <w:rFonts w:ascii="Times New Roman" w:hAnsi="Times New Roman" w:cs="Times New Roman"/>
                <w:lang w:val="en-US"/>
              </w:rPr>
            </w:pPr>
            <w:r>
              <w:rPr>
                <w:rFonts w:ascii="Times New Roman" w:hAnsi="Times New Roman" w:cs="Times New Roman"/>
                <w:lang w:val="en-US"/>
              </w:rPr>
              <w:t xml:space="preserve">              </w:t>
            </w:r>
          </w:p>
        </w:tc>
        <w:tc>
          <w:tcPr>
            <w:tcW w:w="9831" w:type="dxa"/>
          </w:tcPr>
          <w:p w14:paraId="39B87F22" w14:textId="7B3C640E" w:rsidR="00AE0BD2" w:rsidRDefault="00223BFF">
            <w:pPr>
              <w:rPr>
                <w:rFonts w:ascii="Times New Roman" w:hAnsi="Times New Roman" w:cs="Times New Roman"/>
                <w:sz w:val="24"/>
                <w:szCs w:val="24"/>
                <w:lang w:val="en-US"/>
              </w:rPr>
            </w:pPr>
            <w:r>
              <w:rPr>
                <w:rFonts w:ascii="Times New Roman" w:hAnsi="Times New Roman" w:cs="Times New Roman"/>
                <w:sz w:val="24"/>
                <w:szCs w:val="24"/>
                <w:lang w:val="en-US"/>
              </w:rPr>
              <w:t xml:space="preserve">After discussion </w:t>
            </w:r>
            <w:sdt>
              <w:sdtPr>
                <w:rPr>
                  <w:rFonts w:ascii="Times New Roman" w:hAnsi="Times New Roman" w:cs="Times New Roman"/>
                  <w:sz w:val="24"/>
                  <w:szCs w:val="24"/>
                  <w:lang w:val="en-US"/>
                </w:rPr>
                <w:id w:val="-239792416"/>
                <w14:checkbox>
                  <w14:checked w14:val="1"/>
                  <w14:checkedState w14:val="2612" w14:font="MS Gothic"/>
                  <w14:uncheckedState w14:val="2610" w14:font="MS Gothic"/>
                </w14:checkbox>
              </w:sdtPr>
              <w:sdtEndPr/>
              <w:sdtContent>
                <w:r w:rsidR="00E7076C">
                  <w:rPr>
                    <w:rFonts w:ascii="MS Gothic" w:eastAsia="MS Gothic" w:hAnsi="MS Gothic" w:cs="Times New Roman" w:hint="eastAsia"/>
                    <w:sz w:val="24"/>
                    <w:szCs w:val="24"/>
                    <w:lang w:val="en-US"/>
                  </w:rPr>
                  <w:t>☒</w:t>
                </w:r>
              </w:sdtContent>
            </w:sdt>
            <w:r>
              <w:rPr>
                <w:rFonts w:ascii="Times New Roman" w:hAnsi="Times New Roman" w:cs="Times New Roman"/>
                <w:sz w:val="24"/>
                <w:szCs w:val="24"/>
                <w:lang w:val="en-US"/>
              </w:rPr>
              <w:t xml:space="preserve">; Reading handouts </w:t>
            </w:r>
            <w:sdt>
              <w:sdtPr>
                <w:rPr>
                  <w:rFonts w:ascii="Times New Roman" w:hAnsi="Times New Roman" w:cs="Times New Roman"/>
                  <w:sz w:val="24"/>
                  <w:szCs w:val="24"/>
                  <w:lang w:val="en-US"/>
                </w:rPr>
                <w:id w:val="-149680081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r>
              <w:rPr>
                <w:rFonts w:ascii="Times New Roman" w:hAnsi="Times New Roman" w:cs="Times New Roman"/>
                <w:sz w:val="24"/>
                <w:szCs w:val="24"/>
                <w:lang w:val="en-US"/>
              </w:rPr>
              <w:t xml:space="preserve">; Watching videos </w:t>
            </w:r>
            <w:sdt>
              <w:sdtPr>
                <w:rPr>
                  <w:rFonts w:ascii="Times New Roman" w:hAnsi="Times New Roman" w:cs="Times New Roman"/>
                  <w:sz w:val="24"/>
                  <w:szCs w:val="24"/>
                  <w:lang w:val="en-US"/>
                </w:rPr>
                <w:id w:val="-1166239030"/>
                <w14:checkbox>
                  <w14:checked w14:val="1"/>
                  <w14:checkedState w14:val="2612" w14:font="MS Gothic"/>
                  <w14:uncheckedState w14:val="2610" w14:font="MS Gothic"/>
                </w14:checkbox>
              </w:sdtPr>
              <w:sdtEndPr/>
              <w:sdtContent>
                <w:r w:rsidR="00E7076C">
                  <w:rPr>
                    <w:rFonts w:ascii="MS Gothic" w:eastAsia="MS Gothic" w:hAnsi="MS Gothic" w:cs="Times New Roman" w:hint="eastAsia"/>
                    <w:sz w:val="24"/>
                    <w:szCs w:val="24"/>
                    <w:lang w:val="en-US"/>
                  </w:rPr>
                  <w:t>☒</w:t>
                </w:r>
              </w:sdtContent>
            </w:sdt>
            <w:r>
              <w:rPr>
                <w:rFonts w:ascii="Times New Roman" w:hAnsi="Times New Roman" w:cs="Times New Roman"/>
                <w:sz w:val="24"/>
                <w:szCs w:val="24"/>
                <w:lang w:val="en-US"/>
              </w:rPr>
              <w:t xml:space="preserve">; Reading text book </w:t>
            </w:r>
            <w:sdt>
              <w:sdtPr>
                <w:rPr>
                  <w:rFonts w:ascii="Times New Roman" w:hAnsi="Times New Roman" w:cs="Times New Roman"/>
                  <w:sz w:val="24"/>
                  <w:szCs w:val="24"/>
                  <w:lang w:val="en-US"/>
                </w:rPr>
                <w:id w:val="1178390532"/>
                <w14:checkbox>
                  <w14:checked w14:val="1"/>
                  <w14:checkedState w14:val="2612" w14:font="MS Gothic"/>
                  <w14:uncheckedState w14:val="2610" w14:font="MS Gothic"/>
                </w14:checkbox>
              </w:sdtPr>
              <w:sdtEndPr/>
              <w:sdtContent>
                <w:r w:rsidR="00E7076C">
                  <w:rPr>
                    <w:rFonts w:ascii="MS Gothic" w:eastAsia="MS Gothic" w:hAnsi="MS Gothic" w:cs="Times New Roman" w:hint="eastAsia"/>
                    <w:sz w:val="24"/>
                    <w:szCs w:val="24"/>
                    <w:lang w:val="en-US"/>
                  </w:rPr>
                  <w:t>☒</w:t>
                </w:r>
              </w:sdtContent>
            </w:sdt>
            <w:r>
              <w:rPr>
                <w:rFonts w:ascii="Times New Roman" w:hAnsi="Times New Roman" w:cs="Times New Roman"/>
                <w:sz w:val="24"/>
                <w:szCs w:val="24"/>
                <w:lang w:val="en-US"/>
              </w:rPr>
              <w:t xml:space="preserve">;  Completing activities </w:t>
            </w:r>
            <w:sdt>
              <w:sdtPr>
                <w:rPr>
                  <w:rFonts w:ascii="Times New Roman" w:hAnsi="Times New Roman" w:cs="Times New Roman"/>
                  <w:sz w:val="24"/>
                  <w:szCs w:val="24"/>
                  <w:lang w:val="en-US"/>
                </w:rPr>
                <w:id w:val="-134778905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r>
              <w:rPr>
                <w:rFonts w:ascii="MS Gothic" w:eastAsia="MS Gothic" w:hAnsi="MS Gothic" w:cs="MS Gothic" w:hint="eastAsia"/>
                <w:sz w:val="24"/>
                <w:szCs w:val="24"/>
                <w:lang w:val="en-US"/>
              </w:rPr>
              <w:t xml:space="preserve">  </w:t>
            </w:r>
            <w:r>
              <w:rPr>
                <w:rFonts w:ascii="Times New Roman" w:hAnsi="Times New Roman" w:cs="Times New Roman"/>
                <w:sz w:val="24"/>
                <w:szCs w:val="24"/>
                <w:lang w:val="en-US"/>
              </w:rPr>
              <w:t xml:space="preserve"> Other __________</w:t>
            </w:r>
          </w:p>
          <w:p w14:paraId="75F20BF9" w14:textId="77777777" w:rsidR="00AE0BD2" w:rsidRDefault="00223BFF">
            <w:pPr>
              <w:rPr>
                <w:rFonts w:ascii="Times New Roman" w:hAnsi="Times New Roman" w:cs="Times New Roman"/>
                <w:sz w:val="24"/>
                <w:szCs w:val="24"/>
                <w:lang w:val="en-US"/>
              </w:rPr>
            </w:pPr>
            <w:r>
              <w:rPr>
                <w:rFonts w:ascii="Times New Roman" w:hAnsi="Times New Roman" w:cs="Times New Roman"/>
                <w:sz w:val="24"/>
                <w:szCs w:val="24"/>
                <w:lang w:val="en-US"/>
              </w:rPr>
              <w:t>Students should be able to:</w:t>
            </w:r>
          </w:p>
          <w:p w14:paraId="61C23A61" w14:textId="77777777" w:rsidR="00AE0BD2" w:rsidRDefault="00AE0BD2">
            <w:pPr>
              <w:pStyle w:val="ListParagraph"/>
              <w:ind w:left="424"/>
              <w:rPr>
                <w:rFonts w:ascii="Times New Roman" w:eastAsia="Calibri" w:hAnsi="Times New Roman" w:cs="Times New Roman"/>
                <w:color w:val="000000" w:themeColor="text1"/>
                <w:sz w:val="24"/>
                <w:szCs w:val="24"/>
                <w:lang w:val="en-US"/>
              </w:rPr>
            </w:pPr>
          </w:p>
          <w:p w14:paraId="74E58B37" w14:textId="426938B2" w:rsidR="00CD6C81" w:rsidRPr="00CD6C81" w:rsidRDefault="00CD6C81">
            <w:pPr>
              <w:pStyle w:val="ListParagraph"/>
              <w:numPr>
                <w:ilvl w:val="0"/>
                <w:numId w:val="1"/>
              </w:numPr>
              <w:ind w:left="424"/>
              <w:rPr>
                <w:rFonts w:ascii="Times New Roman" w:hAnsi="Times New Roman" w:cs="Times New Roman"/>
                <w:sz w:val="24"/>
                <w:szCs w:val="24"/>
                <w:lang w:val="en-US"/>
              </w:rPr>
            </w:pPr>
            <w:r>
              <w:rPr>
                <w:rFonts w:ascii="Times New Roman" w:hAnsi="Times New Roman" w:cs="Times New Roman"/>
                <w:sz w:val="24"/>
                <w:szCs w:val="24"/>
                <w:lang w:val="en-US"/>
              </w:rPr>
              <w:t>Review the elements and principles of design</w:t>
            </w:r>
          </w:p>
          <w:p w14:paraId="73467CDE" w14:textId="4807F8EE" w:rsidR="00AE0BD2" w:rsidRDefault="00E7076C">
            <w:pPr>
              <w:pStyle w:val="ListParagraph"/>
              <w:numPr>
                <w:ilvl w:val="0"/>
                <w:numId w:val="1"/>
              </w:numPr>
              <w:ind w:left="424"/>
              <w:rPr>
                <w:rFonts w:ascii="Times New Roman" w:hAnsi="Times New Roman" w:cs="Times New Roman"/>
                <w:sz w:val="24"/>
                <w:szCs w:val="24"/>
                <w:lang w:val="en-US"/>
              </w:rPr>
            </w:pPr>
            <w:r w:rsidRPr="00E7076C">
              <w:rPr>
                <w:rFonts w:ascii="Times New Roman" w:eastAsia="Calibri" w:hAnsi="Times New Roman" w:cs="Times New Roman"/>
                <w:color w:val="000000" w:themeColor="text1"/>
                <w:sz w:val="24"/>
                <w:szCs w:val="24"/>
                <w:lang w:val="en-US"/>
              </w:rPr>
              <w:t>Define relevant terms; soft furnishing, accessories</w:t>
            </w:r>
            <w:r w:rsidR="00223BFF">
              <w:rPr>
                <w:rFonts w:ascii="Times New Roman" w:eastAsia="Calibri" w:hAnsi="Times New Roman" w:cs="Times New Roman"/>
                <w:color w:val="000000" w:themeColor="text1"/>
                <w:sz w:val="24"/>
                <w:szCs w:val="24"/>
                <w:lang w:val="en-US"/>
              </w:rPr>
              <w:t xml:space="preserve"> </w:t>
            </w:r>
          </w:p>
          <w:p w14:paraId="5DA7AAA2" w14:textId="4EAAD2FD" w:rsidR="00E7076C" w:rsidRDefault="00E7076C" w:rsidP="00E7076C">
            <w:pPr>
              <w:pStyle w:val="ListParagraph"/>
              <w:numPr>
                <w:ilvl w:val="0"/>
                <w:numId w:val="1"/>
              </w:numPr>
              <w:ind w:left="424"/>
              <w:rPr>
                <w:rFonts w:ascii="Times New Roman" w:hAnsi="Times New Roman" w:cs="Times New Roman"/>
                <w:sz w:val="24"/>
                <w:szCs w:val="24"/>
                <w:lang w:val="en-US"/>
              </w:rPr>
            </w:pPr>
            <w:r>
              <w:rPr>
                <w:rFonts w:ascii="Times New Roman" w:hAnsi="Times New Roman" w:cs="Times New Roman"/>
                <w:sz w:val="24"/>
                <w:szCs w:val="24"/>
                <w:lang w:val="en-US"/>
              </w:rPr>
              <w:t>State factors influencing the choice of soft furnishing</w:t>
            </w:r>
          </w:p>
          <w:p w14:paraId="0A6D0416" w14:textId="26AAF85D" w:rsidR="00E7076C" w:rsidRDefault="00E7076C" w:rsidP="00E7076C">
            <w:pPr>
              <w:pStyle w:val="ListParagraph"/>
              <w:numPr>
                <w:ilvl w:val="0"/>
                <w:numId w:val="1"/>
              </w:numPr>
              <w:ind w:left="424"/>
              <w:rPr>
                <w:rFonts w:ascii="Times New Roman" w:hAnsi="Times New Roman" w:cs="Times New Roman"/>
                <w:sz w:val="24"/>
                <w:szCs w:val="24"/>
                <w:lang w:val="en-US"/>
              </w:rPr>
            </w:pPr>
            <w:r>
              <w:rPr>
                <w:rFonts w:ascii="Times New Roman" w:hAnsi="Times New Roman" w:cs="Times New Roman"/>
                <w:sz w:val="24"/>
                <w:szCs w:val="24"/>
                <w:lang w:val="en-US"/>
              </w:rPr>
              <w:t>Identify notions suitable for making soft furnishing and accessories</w:t>
            </w:r>
          </w:p>
          <w:p w14:paraId="0806BE43" w14:textId="20DD8DB9" w:rsidR="00E7076C" w:rsidRPr="00E7076C" w:rsidRDefault="00E7076C" w:rsidP="00E7076C">
            <w:pPr>
              <w:pStyle w:val="ListParagraph"/>
              <w:numPr>
                <w:ilvl w:val="0"/>
                <w:numId w:val="1"/>
              </w:numPr>
              <w:ind w:left="424"/>
              <w:rPr>
                <w:rFonts w:ascii="Times New Roman" w:hAnsi="Times New Roman" w:cs="Times New Roman"/>
                <w:sz w:val="24"/>
                <w:szCs w:val="24"/>
                <w:lang w:val="en-US"/>
              </w:rPr>
            </w:pPr>
            <w:r>
              <w:rPr>
                <w:rFonts w:ascii="Times New Roman" w:hAnsi="Times New Roman" w:cs="Times New Roman"/>
                <w:sz w:val="24"/>
                <w:szCs w:val="24"/>
                <w:lang w:val="en-US"/>
              </w:rPr>
              <w:t>Choose suitable fabrics for specific soft furnishing (kitchen curtains, bedroom curtains, cushions etc.)</w:t>
            </w:r>
          </w:p>
          <w:p w14:paraId="671D425B" w14:textId="358926FD" w:rsidR="00AE0BD2" w:rsidRPr="00E7076C" w:rsidRDefault="00AE0BD2" w:rsidP="00E7076C">
            <w:pPr>
              <w:rPr>
                <w:rFonts w:ascii="Times New Roman" w:hAnsi="Times New Roman" w:cs="Times New Roman"/>
                <w:sz w:val="24"/>
                <w:szCs w:val="24"/>
                <w:lang w:val="en-US"/>
              </w:rPr>
            </w:pPr>
          </w:p>
        </w:tc>
      </w:tr>
      <w:tr w:rsidR="00AE0BD2" w14:paraId="24646432" w14:textId="77777777" w:rsidTr="007D4250">
        <w:trPr>
          <w:cantSplit/>
          <w:trHeight w:val="2150"/>
        </w:trPr>
        <w:tc>
          <w:tcPr>
            <w:tcW w:w="625" w:type="dxa"/>
            <w:textDirection w:val="btLr"/>
          </w:tcPr>
          <w:p w14:paraId="305C220E" w14:textId="77777777" w:rsidR="00AE0BD2" w:rsidRDefault="00223BFF">
            <w:pPr>
              <w:pStyle w:val="Heading1"/>
              <w:jc w:val="center"/>
              <w:outlineLvl w:val="0"/>
              <w:rPr>
                <w:rFonts w:ascii="Times New Roman" w:hAnsi="Times New Roman" w:cs="Times New Roman"/>
                <w:b/>
                <w:color w:val="auto"/>
                <w:sz w:val="24"/>
                <w:szCs w:val="24"/>
                <w:lang w:val="en-US"/>
              </w:rPr>
            </w:pPr>
            <w:r>
              <w:rPr>
                <w:rFonts w:ascii="Times New Roman" w:hAnsi="Times New Roman" w:cs="Times New Roman"/>
                <w:b/>
                <w:color w:val="000000" w:themeColor="text1"/>
                <w:sz w:val="24"/>
                <w:szCs w:val="24"/>
                <w:lang w:val="en-US"/>
              </w:rPr>
              <w:t>Resources</w:t>
            </w:r>
          </w:p>
        </w:tc>
        <w:tc>
          <w:tcPr>
            <w:tcW w:w="9831" w:type="dxa"/>
          </w:tcPr>
          <w:p w14:paraId="0134C635" w14:textId="47115C84" w:rsidR="00AE0BD2" w:rsidRDefault="00223BFF">
            <w:pPr>
              <w:rPr>
                <w:rFonts w:ascii="Times New Roman" w:hAnsi="Times New Roman" w:cs="Times New Roman"/>
                <w:sz w:val="24"/>
                <w:szCs w:val="24"/>
                <w:lang w:val="en-US"/>
              </w:rPr>
            </w:pPr>
            <w:r>
              <w:rPr>
                <w:rFonts w:ascii="Times New Roman" w:hAnsi="Times New Roman" w:cs="Times New Roman"/>
                <w:sz w:val="24"/>
                <w:szCs w:val="24"/>
                <w:lang w:val="en-US"/>
              </w:rPr>
              <w:t xml:space="preserve">In today’s lesson, you will need to access: Lesson notes/handout </w:t>
            </w:r>
            <w:sdt>
              <w:sdtPr>
                <w:rPr>
                  <w:rFonts w:ascii="Times New Roman" w:hAnsi="Times New Roman" w:cs="Times New Roman"/>
                  <w:sz w:val="24"/>
                  <w:szCs w:val="24"/>
                  <w:lang w:val="en-US"/>
                </w:rPr>
                <w:id w:val="2621150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r>
              <w:rPr>
                <w:rFonts w:ascii="Times New Roman" w:hAnsi="Times New Roman" w:cs="Times New Roman"/>
                <w:sz w:val="24"/>
                <w:szCs w:val="24"/>
                <w:lang w:val="en-US"/>
              </w:rPr>
              <w:t xml:space="preserve">,   PowerPoint presentation </w:t>
            </w:r>
            <w:sdt>
              <w:sdtPr>
                <w:rPr>
                  <w:rFonts w:ascii="Times New Roman" w:hAnsi="Times New Roman" w:cs="Times New Roman"/>
                  <w:sz w:val="24"/>
                  <w:szCs w:val="24"/>
                  <w:lang w:val="en-US"/>
                </w:rPr>
                <w:id w:val="-128325593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r>
              <w:rPr>
                <w:rFonts w:ascii="Times New Roman" w:hAnsi="Times New Roman" w:cs="Times New Roman"/>
                <w:sz w:val="24"/>
                <w:szCs w:val="24"/>
                <w:lang w:val="en-US"/>
              </w:rPr>
              <w:t xml:space="preserve">, Prescribed Text book </w:t>
            </w:r>
            <w:sdt>
              <w:sdtPr>
                <w:rPr>
                  <w:rFonts w:ascii="Times New Roman" w:hAnsi="Times New Roman" w:cs="Times New Roman"/>
                  <w:sz w:val="24"/>
                  <w:szCs w:val="24"/>
                  <w:lang w:val="en-US"/>
                </w:rPr>
                <w:id w:val="-1309080926"/>
                <w14:checkbox>
                  <w14:checked w14:val="1"/>
                  <w14:checkedState w14:val="2612" w14:font="MS Gothic"/>
                  <w14:uncheckedState w14:val="2610" w14:font="MS Gothic"/>
                </w14:checkbox>
              </w:sdtPr>
              <w:sdtEndPr/>
              <w:sdtContent>
                <w:r w:rsidR="00E7076C">
                  <w:rPr>
                    <w:rFonts w:ascii="MS Gothic" w:eastAsia="MS Gothic" w:hAnsi="MS Gothic" w:cs="Times New Roman" w:hint="eastAsia"/>
                    <w:sz w:val="24"/>
                    <w:szCs w:val="24"/>
                    <w:lang w:val="en-US"/>
                  </w:rPr>
                  <w:t>☒</w:t>
                </w:r>
              </w:sdtContent>
            </w:sdt>
            <w:r>
              <w:rPr>
                <w:rFonts w:ascii="Times New Roman" w:hAnsi="Times New Roman" w:cs="Times New Roman"/>
                <w:sz w:val="24"/>
                <w:szCs w:val="24"/>
                <w:lang w:val="en-US"/>
              </w:rPr>
              <w:t xml:space="preserve">, YouTube videos </w:t>
            </w:r>
            <w:sdt>
              <w:sdtPr>
                <w:rPr>
                  <w:rFonts w:ascii="Times New Roman" w:hAnsi="Times New Roman" w:cs="Times New Roman"/>
                  <w:sz w:val="24"/>
                  <w:szCs w:val="24"/>
                  <w:lang w:val="en-US"/>
                </w:rPr>
                <w:id w:val="-1375530074"/>
                <w14:checkbox>
                  <w14:checked w14:val="1"/>
                  <w14:checkedState w14:val="2612" w14:font="MS Gothic"/>
                  <w14:uncheckedState w14:val="2610" w14:font="MS Gothic"/>
                </w14:checkbox>
              </w:sdtPr>
              <w:sdtEndPr/>
              <w:sdtContent>
                <w:r w:rsidR="00E7076C">
                  <w:rPr>
                    <w:rFonts w:ascii="MS Gothic" w:eastAsia="MS Gothic" w:hAnsi="MS Gothic" w:cs="Times New Roman" w:hint="eastAsia"/>
                    <w:sz w:val="24"/>
                    <w:szCs w:val="24"/>
                    <w:lang w:val="en-US"/>
                  </w:rPr>
                  <w:t>☒</w:t>
                </w:r>
              </w:sdtContent>
            </w:sdt>
          </w:p>
          <w:p w14:paraId="60A4913B" w14:textId="0C844F68" w:rsidR="00AE0BD2" w:rsidRDefault="00E7076C">
            <w:pPr>
              <w:rPr>
                <w:rFonts w:ascii="Times New Roman" w:hAnsi="Times New Roman" w:cs="Times New Roman"/>
                <w:sz w:val="24"/>
                <w:szCs w:val="24"/>
                <w:lang w:val="en-US"/>
              </w:rPr>
            </w:pPr>
            <w:r>
              <w:rPr>
                <w:rFonts w:ascii="Times New Roman" w:hAnsi="Times New Roman" w:cs="Times New Roman"/>
                <w:sz w:val="24"/>
                <w:szCs w:val="24"/>
                <w:lang w:val="en-US"/>
              </w:rPr>
              <w:t xml:space="preserve">Text book: CSEC Clothing and Textiles </w:t>
            </w:r>
            <w:r w:rsidR="00B62FBD">
              <w:rPr>
                <w:rFonts w:ascii="Times New Roman" w:hAnsi="Times New Roman" w:cs="Times New Roman"/>
                <w:sz w:val="24"/>
                <w:szCs w:val="24"/>
                <w:lang w:val="en-US"/>
              </w:rPr>
              <w:t>pg 166-176</w:t>
            </w:r>
          </w:p>
        </w:tc>
      </w:tr>
      <w:tr w:rsidR="00AE0BD2" w14:paraId="1D5C63FA" w14:textId="77777777" w:rsidTr="007D4250">
        <w:trPr>
          <w:cantSplit/>
          <w:trHeight w:val="1268"/>
        </w:trPr>
        <w:tc>
          <w:tcPr>
            <w:tcW w:w="625" w:type="dxa"/>
            <w:textDirection w:val="btLr"/>
          </w:tcPr>
          <w:p w14:paraId="3A649659" w14:textId="77777777" w:rsidR="00AE0BD2" w:rsidRDefault="00223BFF">
            <w:pPr>
              <w:ind w:left="113" w:right="113"/>
              <w:jc w:val="center"/>
              <w:rPr>
                <w:rFonts w:ascii="Times New Roman" w:hAnsi="Times New Roman" w:cs="Times New Roman"/>
                <w:b/>
                <w:sz w:val="24"/>
                <w:szCs w:val="24"/>
                <w:lang w:val="en-US"/>
              </w:rPr>
            </w:pPr>
            <w:r>
              <w:rPr>
                <w:rFonts w:ascii="Times New Roman" w:hAnsi="Times New Roman" w:cs="Times New Roman"/>
                <w:b/>
                <w:sz w:val="24"/>
                <w:szCs w:val="24"/>
                <w:lang w:val="en-US"/>
              </w:rPr>
              <w:t>Lesson Notes</w:t>
            </w:r>
          </w:p>
        </w:tc>
        <w:tc>
          <w:tcPr>
            <w:tcW w:w="9831" w:type="dxa"/>
          </w:tcPr>
          <w:p w14:paraId="5E1DCC41" w14:textId="3E2B77B2" w:rsidR="00AE0BD2" w:rsidRPr="003456D7" w:rsidRDefault="003456D7" w:rsidP="003456D7">
            <w:pPr>
              <w:rPr>
                <w:rFonts w:ascii="Times New Roman" w:hAnsi="Times New Roman" w:cs="Times New Roman"/>
                <w:sz w:val="24"/>
                <w:szCs w:val="24"/>
                <w:lang w:val="en-US"/>
              </w:rPr>
            </w:pPr>
            <w:r w:rsidRPr="003456D7">
              <w:rPr>
                <w:rFonts w:ascii="Times New Roman" w:hAnsi="Times New Roman" w:cs="Times New Roman"/>
                <w:sz w:val="24"/>
                <w:szCs w:val="24"/>
                <w:lang w:val="en-US"/>
              </w:rPr>
              <w:t>S</w:t>
            </w:r>
            <w:r w:rsidR="00B62FBD" w:rsidRPr="003456D7">
              <w:rPr>
                <w:rFonts w:ascii="Times New Roman" w:hAnsi="Times New Roman" w:cs="Times New Roman"/>
                <w:sz w:val="24"/>
                <w:szCs w:val="24"/>
                <w:lang w:val="en-US"/>
              </w:rPr>
              <w:t xml:space="preserve">oft furnishing refers to household accessories such as chair cushions, curtains, table linen and bed linen. These extras have different functions in a room. They may; </w:t>
            </w:r>
          </w:p>
          <w:p w14:paraId="09C98177" w14:textId="485AF068" w:rsidR="00B62FBD" w:rsidRDefault="00B62FBD" w:rsidP="00B62FBD">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Add comfort and warmth</w:t>
            </w:r>
          </w:p>
          <w:p w14:paraId="63C59E45" w14:textId="2621F694" w:rsidR="00B62FBD" w:rsidRDefault="00B62FBD" w:rsidP="00B62FBD">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Improve the decoration</w:t>
            </w:r>
          </w:p>
          <w:p w14:paraId="7FFD568A" w14:textId="5E2C83A5" w:rsidR="00B62FBD" w:rsidRDefault="00B62FBD" w:rsidP="00B62FBD">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Brighten the surroundings</w:t>
            </w:r>
          </w:p>
          <w:p w14:paraId="6CC33318" w14:textId="637F71FA" w:rsidR="00B62FBD" w:rsidRDefault="00B62FBD" w:rsidP="00B62FBD">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Make the room look charming, homely and inviting.</w:t>
            </w:r>
          </w:p>
          <w:p w14:paraId="3831D505" w14:textId="77777777" w:rsidR="00AE0BD2" w:rsidRDefault="00AE0BD2">
            <w:pPr>
              <w:pStyle w:val="ListParagraph"/>
              <w:ind w:left="-18"/>
              <w:rPr>
                <w:rFonts w:ascii="Times New Roman" w:hAnsi="Times New Roman" w:cs="Times New Roman"/>
                <w:sz w:val="24"/>
                <w:szCs w:val="24"/>
                <w:lang w:val="en-US"/>
              </w:rPr>
            </w:pPr>
          </w:p>
          <w:p w14:paraId="549A3A21" w14:textId="37480CC9" w:rsidR="007D4250" w:rsidRDefault="007D4250" w:rsidP="003456D7">
            <w:pPr>
              <w:pStyle w:val="ListParagraph"/>
              <w:ind w:left="-18"/>
              <w:rPr>
                <w:rFonts w:ascii="Times New Roman" w:hAnsi="Times New Roman" w:cs="Times New Roman"/>
                <w:sz w:val="24"/>
                <w:szCs w:val="24"/>
                <w:lang w:val="en-US"/>
              </w:rPr>
            </w:pPr>
            <w:r>
              <w:rPr>
                <w:rFonts w:ascii="Times New Roman" w:hAnsi="Times New Roman" w:cs="Times New Roman"/>
                <w:sz w:val="24"/>
                <w:szCs w:val="24"/>
                <w:lang w:val="en-US"/>
              </w:rPr>
              <w:t xml:space="preserve">Some factors that influence the choice of soft furnishing includes; </w:t>
            </w:r>
          </w:p>
          <w:p w14:paraId="621F5070" w14:textId="4F8B1352" w:rsidR="007D4250" w:rsidRDefault="007D4250" w:rsidP="007D4250">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The use of the room</w:t>
            </w:r>
          </w:p>
          <w:p w14:paraId="25711BB7" w14:textId="0501D32E" w:rsidR="007D4250" w:rsidRDefault="007D4250" w:rsidP="007D4250">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The existing colour scheme</w:t>
            </w:r>
          </w:p>
          <w:p w14:paraId="320F32DD" w14:textId="729A81A6" w:rsidR="007D4250" w:rsidRDefault="007D4250" w:rsidP="007D4250">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The age of the person occupying the room</w:t>
            </w:r>
          </w:p>
          <w:p w14:paraId="2C6CB1E5" w14:textId="1B4EA015" w:rsidR="007D4250" w:rsidRDefault="007D4250" w:rsidP="007D4250">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Personal likes and dislikes</w:t>
            </w:r>
          </w:p>
          <w:p w14:paraId="326016C7" w14:textId="7E7AB6CD" w:rsidR="007D4250" w:rsidRDefault="007D4250" w:rsidP="007D4250">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Knowledge and skill of the individual</w:t>
            </w:r>
          </w:p>
          <w:p w14:paraId="44C3DFE4" w14:textId="375B6CDC" w:rsidR="007D4250" w:rsidRDefault="007D4250" w:rsidP="007D4250">
            <w:pPr>
              <w:rPr>
                <w:rFonts w:ascii="Times New Roman" w:hAnsi="Times New Roman" w:cs="Times New Roman"/>
                <w:sz w:val="24"/>
                <w:szCs w:val="24"/>
                <w:lang w:val="en-US"/>
              </w:rPr>
            </w:pPr>
            <w:r>
              <w:rPr>
                <w:rFonts w:ascii="Times New Roman" w:hAnsi="Times New Roman" w:cs="Times New Roman"/>
                <w:sz w:val="24"/>
                <w:szCs w:val="24"/>
                <w:lang w:val="en-US"/>
              </w:rPr>
              <w:t xml:space="preserve">Notions are items other than fabric that are apart of a garment. They play a significant role in soft furnishings as they enhance the finished item to display creativity and individuality. </w:t>
            </w:r>
          </w:p>
          <w:p w14:paraId="106C4E72" w14:textId="27DE55CA" w:rsidR="00133E6B" w:rsidRDefault="007D01C9" w:rsidP="007D4250">
            <w:pPr>
              <w:rPr>
                <w:rFonts w:ascii="Times New Roman" w:hAnsi="Times New Roman" w:cs="Times New Roman"/>
                <w:sz w:val="24"/>
                <w:szCs w:val="24"/>
                <w:lang w:val="en-US"/>
              </w:rPr>
            </w:pPr>
            <w:r>
              <w:rPr>
                <w:rFonts w:ascii="Times New Roman" w:hAnsi="Times New Roman" w:cs="Times New Roman"/>
                <w:sz w:val="24"/>
                <w:szCs w:val="24"/>
                <w:lang w:val="en-US"/>
              </w:rPr>
              <w:t>Example of notions; zippers, thread, buttons</w:t>
            </w:r>
            <w:r w:rsidR="00133E6B">
              <w:rPr>
                <w:rFonts w:ascii="Times New Roman" w:hAnsi="Times New Roman" w:cs="Times New Roman"/>
                <w:sz w:val="24"/>
                <w:szCs w:val="24"/>
                <w:lang w:val="en-US"/>
              </w:rPr>
              <w:t>, hooks, snaps, velcro</w:t>
            </w:r>
          </w:p>
          <w:p w14:paraId="496C0718" w14:textId="6FC26A13" w:rsidR="007D01C9" w:rsidRPr="007D4250" w:rsidRDefault="007D01C9" w:rsidP="007D425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7AAAF38D" w14:textId="59F2D9CC" w:rsidR="003456D7" w:rsidRDefault="003456D7" w:rsidP="003456D7">
            <w:pPr>
              <w:pStyle w:val="ListParagraph"/>
              <w:ind w:left="-18"/>
              <w:rPr>
                <w:rFonts w:ascii="Times New Roman" w:hAnsi="Times New Roman" w:cs="Times New Roman"/>
                <w:sz w:val="24"/>
                <w:szCs w:val="24"/>
                <w:lang w:val="en-US"/>
              </w:rPr>
            </w:pPr>
            <w:r w:rsidRPr="003456D7">
              <w:rPr>
                <w:rFonts w:ascii="Times New Roman" w:hAnsi="Times New Roman" w:cs="Times New Roman"/>
                <w:sz w:val="24"/>
                <w:szCs w:val="24"/>
                <w:lang w:val="en-US"/>
              </w:rPr>
              <w:t>The main elements of design include: Colour, Line, Texture, Shape and Form</w:t>
            </w:r>
            <w:r>
              <w:rPr>
                <w:rFonts w:ascii="Times New Roman" w:hAnsi="Times New Roman" w:cs="Times New Roman"/>
                <w:sz w:val="24"/>
                <w:szCs w:val="24"/>
                <w:lang w:val="en-US"/>
              </w:rPr>
              <w:t>.</w:t>
            </w:r>
          </w:p>
          <w:p w14:paraId="6AFC2F23" w14:textId="77777777" w:rsidR="003456D7" w:rsidRPr="003456D7" w:rsidRDefault="003456D7" w:rsidP="003456D7">
            <w:pPr>
              <w:pStyle w:val="ListParagraph"/>
              <w:ind w:left="-18"/>
              <w:rPr>
                <w:rFonts w:ascii="Times New Roman" w:hAnsi="Times New Roman" w:cs="Times New Roman"/>
                <w:sz w:val="24"/>
                <w:szCs w:val="24"/>
                <w:lang w:val="en-US"/>
              </w:rPr>
            </w:pPr>
          </w:p>
          <w:p w14:paraId="22174195" w14:textId="178DEB18" w:rsidR="00AE0BD2" w:rsidRDefault="003456D7">
            <w:pPr>
              <w:pStyle w:val="ListParagraph"/>
              <w:ind w:left="-18"/>
              <w:rPr>
                <w:rFonts w:ascii="Times New Roman" w:hAnsi="Times New Roman" w:cs="Times New Roman"/>
                <w:sz w:val="24"/>
                <w:szCs w:val="24"/>
                <w:lang w:val="en-US"/>
              </w:rPr>
            </w:pPr>
            <w:r w:rsidRPr="003456D7">
              <w:rPr>
                <w:rFonts w:ascii="Times New Roman" w:hAnsi="Times New Roman" w:cs="Times New Roman"/>
                <w:sz w:val="24"/>
                <w:szCs w:val="24"/>
                <w:lang w:val="en-US"/>
              </w:rPr>
              <w:t>The principles of design are guides that tell how the elements of design should be combined. They are; Rhythm, Proportion, Balance, Emphasis, Harmony</w:t>
            </w:r>
            <w:r>
              <w:rPr>
                <w:rFonts w:ascii="Times New Roman" w:hAnsi="Times New Roman" w:cs="Times New Roman"/>
                <w:sz w:val="24"/>
                <w:szCs w:val="24"/>
                <w:lang w:val="en-US"/>
              </w:rPr>
              <w:t>.</w:t>
            </w:r>
          </w:p>
          <w:p w14:paraId="713BC75E" w14:textId="77777777" w:rsidR="00AE0BD2" w:rsidRDefault="00AE0BD2">
            <w:pPr>
              <w:pStyle w:val="ListParagraph"/>
              <w:ind w:left="-18"/>
              <w:rPr>
                <w:rFonts w:ascii="Times New Roman" w:hAnsi="Times New Roman" w:cs="Times New Roman"/>
                <w:sz w:val="24"/>
                <w:szCs w:val="24"/>
                <w:lang w:val="en-US"/>
              </w:rPr>
            </w:pPr>
          </w:p>
        </w:tc>
      </w:tr>
      <w:tr w:rsidR="00AE0BD2" w14:paraId="789FD87B" w14:textId="77777777" w:rsidTr="007D4250">
        <w:trPr>
          <w:cantSplit/>
          <w:trHeight w:val="1268"/>
        </w:trPr>
        <w:tc>
          <w:tcPr>
            <w:tcW w:w="625" w:type="dxa"/>
            <w:textDirection w:val="btLr"/>
          </w:tcPr>
          <w:p w14:paraId="7C7426FD" w14:textId="77777777" w:rsidR="00AE0BD2" w:rsidRDefault="00223BFF">
            <w:pPr>
              <w:ind w:left="113" w:right="113"/>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Assessment</w:t>
            </w:r>
          </w:p>
        </w:tc>
        <w:tc>
          <w:tcPr>
            <w:tcW w:w="9831" w:type="dxa"/>
          </w:tcPr>
          <w:p w14:paraId="4FEF15BC" w14:textId="2595090F" w:rsidR="00AE0BD2" w:rsidRDefault="00B84859" w:rsidP="00B84859">
            <w:pPr>
              <w:pStyle w:val="ListParagraph"/>
              <w:numPr>
                <w:ilvl w:val="0"/>
                <w:numId w:val="4"/>
              </w:numPr>
              <w:rPr>
                <w:rFonts w:ascii="Times New Roman" w:hAnsi="Times New Roman" w:cs="Times New Roman"/>
                <w:sz w:val="24"/>
                <w:szCs w:val="24"/>
                <w:lang w:val="en-US"/>
              </w:rPr>
            </w:pPr>
            <w:r w:rsidRPr="00B84859">
              <w:rPr>
                <w:rFonts w:ascii="Times New Roman" w:hAnsi="Times New Roman" w:cs="Times New Roman"/>
                <w:sz w:val="24"/>
                <w:szCs w:val="24"/>
                <w:lang w:val="en-US"/>
              </w:rPr>
              <w:t>What are soft furnishings?</w:t>
            </w:r>
          </w:p>
          <w:p w14:paraId="61895A88" w14:textId="3D97C896" w:rsidR="00B84859" w:rsidRDefault="00B84859" w:rsidP="00B84859">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Select soft furnishing for various areas of a house. Name each soft furnishing and tell the area of the house they are most suitable.</w:t>
            </w:r>
          </w:p>
          <w:p w14:paraId="02F6E628" w14:textId="6F56BE13" w:rsidR="00B84859" w:rsidRPr="00B84859" w:rsidRDefault="00B84859" w:rsidP="00B84859">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Select an area of the house; illustrate a soft furnishing for that area, using the guide of selected elements and principles of design.</w:t>
            </w:r>
          </w:p>
          <w:p w14:paraId="2BA1DE5F" w14:textId="77777777" w:rsidR="00AE0BD2" w:rsidRDefault="00AE0BD2">
            <w:pPr>
              <w:rPr>
                <w:rFonts w:ascii="Times New Roman" w:hAnsi="Times New Roman" w:cs="Times New Roman"/>
                <w:b/>
                <w:color w:val="FF0000"/>
                <w:sz w:val="24"/>
                <w:szCs w:val="24"/>
                <w:lang w:val="en-US"/>
              </w:rPr>
            </w:pPr>
          </w:p>
          <w:p w14:paraId="7BDC9C47" w14:textId="77777777" w:rsidR="00AE0BD2" w:rsidRDefault="00AE0BD2">
            <w:pPr>
              <w:rPr>
                <w:rFonts w:ascii="Times New Roman" w:hAnsi="Times New Roman" w:cs="Times New Roman"/>
                <w:color w:val="FF0000"/>
                <w:sz w:val="24"/>
                <w:szCs w:val="24"/>
                <w:lang w:val="en-US"/>
              </w:rPr>
            </w:pPr>
          </w:p>
          <w:p w14:paraId="596451B8" w14:textId="77777777" w:rsidR="00AE0BD2" w:rsidRDefault="00AE0BD2">
            <w:pPr>
              <w:pStyle w:val="ListParagraph"/>
              <w:ind w:left="-18"/>
              <w:rPr>
                <w:rFonts w:ascii="Times New Roman" w:hAnsi="Times New Roman" w:cs="Times New Roman"/>
                <w:sz w:val="24"/>
                <w:szCs w:val="24"/>
                <w:lang w:val="en-US"/>
              </w:rPr>
            </w:pPr>
          </w:p>
        </w:tc>
      </w:tr>
      <w:tr w:rsidR="00AE0BD2" w14:paraId="5349CD98" w14:textId="77777777" w:rsidTr="007D4250">
        <w:trPr>
          <w:cantSplit/>
          <w:trHeight w:val="2060"/>
        </w:trPr>
        <w:tc>
          <w:tcPr>
            <w:tcW w:w="625" w:type="dxa"/>
            <w:textDirection w:val="btLr"/>
          </w:tcPr>
          <w:p w14:paraId="2740E251" w14:textId="77777777" w:rsidR="00AE0BD2" w:rsidRDefault="00223BFF">
            <w:pPr>
              <w:ind w:left="113" w:right="113"/>
              <w:jc w:val="center"/>
              <w:rPr>
                <w:rFonts w:ascii="Times New Roman" w:hAnsi="Times New Roman" w:cs="Times New Roman"/>
                <w:b/>
                <w:sz w:val="24"/>
                <w:szCs w:val="24"/>
                <w:lang w:val="en-US"/>
              </w:rPr>
            </w:pPr>
            <w:r>
              <w:rPr>
                <w:rFonts w:ascii="Times New Roman" w:hAnsi="Times New Roman" w:cs="Times New Roman"/>
                <w:b/>
                <w:szCs w:val="24"/>
                <w:lang w:val="en-US"/>
              </w:rPr>
              <w:t>Enrichment</w:t>
            </w:r>
          </w:p>
        </w:tc>
        <w:tc>
          <w:tcPr>
            <w:tcW w:w="9831" w:type="dxa"/>
          </w:tcPr>
          <w:p w14:paraId="1788740E" w14:textId="77777777" w:rsidR="00AE0BD2" w:rsidRDefault="00AC2349" w:rsidP="00AC2349">
            <w:pPr>
              <w:pStyle w:val="ListParagraph"/>
              <w:ind w:left="-18"/>
              <w:rPr>
                <w:rFonts w:ascii="Times New Roman" w:hAnsi="Times New Roman" w:cs="Times New Roman"/>
                <w:sz w:val="24"/>
                <w:szCs w:val="24"/>
                <w:lang w:val="en-US"/>
              </w:rPr>
            </w:pPr>
            <w:r>
              <w:rPr>
                <w:rFonts w:ascii="Times New Roman" w:hAnsi="Times New Roman" w:cs="Times New Roman"/>
                <w:sz w:val="24"/>
                <w:szCs w:val="24"/>
                <w:lang w:val="en-US"/>
              </w:rPr>
              <w:t>Open link and read information on how to choose fabric for specific soft furnishing</w:t>
            </w:r>
            <w:r w:rsidR="00664A61">
              <w:rPr>
                <w:rFonts w:ascii="Times New Roman" w:hAnsi="Times New Roman" w:cs="Times New Roman"/>
                <w:sz w:val="24"/>
                <w:szCs w:val="24"/>
                <w:lang w:val="en-US"/>
              </w:rPr>
              <w:t xml:space="preserve"> </w:t>
            </w:r>
            <w:hyperlink r:id="rId10" w:history="1">
              <w:r w:rsidR="00664A61" w:rsidRPr="00B326B6">
                <w:rPr>
                  <w:rStyle w:val="Hyperlink"/>
                  <w:rFonts w:ascii="Times New Roman" w:hAnsi="Times New Roman" w:cs="Times New Roman"/>
                  <w:sz w:val="24"/>
                  <w:szCs w:val="24"/>
                  <w:lang w:val="en-US"/>
                </w:rPr>
                <w:t>https://www.google.com/search?q=how+to+choose+fabric+for+soft+furnishings&amp;oq=how+to+choose+fabric+for+soft+furnishings&amp;aqs=chrome..69i57.44492j0j4&amp;sourceid=chrome&amp;ie=UTF-8</w:t>
              </w:r>
            </w:hyperlink>
            <w:r w:rsidR="00664A61">
              <w:rPr>
                <w:rFonts w:ascii="Times New Roman" w:hAnsi="Times New Roman" w:cs="Times New Roman"/>
                <w:sz w:val="24"/>
                <w:szCs w:val="24"/>
                <w:lang w:val="en-US"/>
              </w:rPr>
              <w:t xml:space="preserve"> </w:t>
            </w:r>
          </w:p>
          <w:p w14:paraId="3F900E8B" w14:textId="77777777" w:rsidR="00664A61" w:rsidRDefault="00664A61" w:rsidP="00AC2349">
            <w:pPr>
              <w:pStyle w:val="ListParagraph"/>
              <w:ind w:left="-18"/>
              <w:rPr>
                <w:rFonts w:ascii="Times New Roman" w:hAnsi="Times New Roman" w:cs="Times New Roman"/>
                <w:sz w:val="24"/>
                <w:szCs w:val="24"/>
                <w:lang w:val="en-US"/>
              </w:rPr>
            </w:pPr>
            <w:r>
              <w:rPr>
                <w:rFonts w:ascii="Times New Roman" w:hAnsi="Times New Roman" w:cs="Times New Roman"/>
                <w:sz w:val="24"/>
                <w:szCs w:val="24"/>
                <w:lang w:val="en-US"/>
              </w:rPr>
              <w:t>They will then share their findings with the class.</w:t>
            </w:r>
          </w:p>
          <w:p w14:paraId="6C7A376A" w14:textId="77777777" w:rsidR="00441723" w:rsidRDefault="00664A61" w:rsidP="00AC2349">
            <w:pPr>
              <w:pStyle w:val="ListParagraph"/>
              <w:ind w:left="-18"/>
              <w:rPr>
                <w:rFonts w:ascii="Times New Roman" w:hAnsi="Times New Roman" w:cs="Times New Roman"/>
                <w:sz w:val="24"/>
                <w:szCs w:val="24"/>
                <w:lang w:val="en-US"/>
              </w:rPr>
            </w:pPr>
            <w:r>
              <w:rPr>
                <w:rFonts w:ascii="Times New Roman" w:hAnsi="Times New Roman" w:cs="Times New Roman"/>
                <w:sz w:val="24"/>
                <w:szCs w:val="24"/>
                <w:lang w:val="en-US"/>
              </w:rPr>
              <w:t xml:space="preserve">Two separate students will be selected at random to gather information on how the elements and principles of design </w:t>
            </w:r>
            <w:r w:rsidR="00BF1E2C">
              <w:rPr>
                <w:rFonts w:ascii="Times New Roman" w:hAnsi="Times New Roman" w:cs="Times New Roman"/>
                <w:sz w:val="24"/>
                <w:szCs w:val="24"/>
                <w:lang w:val="en-US"/>
              </w:rPr>
              <w:t>can help in the selection of soft furnishing</w:t>
            </w:r>
            <w:r w:rsidR="00DB26B5">
              <w:rPr>
                <w:rFonts w:ascii="Times New Roman" w:hAnsi="Times New Roman" w:cs="Times New Roman"/>
                <w:sz w:val="24"/>
                <w:szCs w:val="24"/>
                <w:lang w:val="en-US"/>
              </w:rPr>
              <w:t xml:space="preserve">. They will then share this information with the class. </w:t>
            </w:r>
          </w:p>
          <w:p w14:paraId="450E28FD" w14:textId="77777777" w:rsidR="00664A61" w:rsidRDefault="00441723" w:rsidP="00AC2349">
            <w:pPr>
              <w:pStyle w:val="ListParagraph"/>
              <w:ind w:left="-18"/>
              <w:rPr>
                <w:rFonts w:ascii="Times New Roman" w:hAnsi="Times New Roman" w:cs="Times New Roman"/>
                <w:sz w:val="24"/>
                <w:szCs w:val="24"/>
                <w:lang w:val="en-US"/>
              </w:rPr>
            </w:pPr>
            <w:r>
              <w:rPr>
                <w:rFonts w:ascii="Times New Roman" w:hAnsi="Times New Roman" w:cs="Times New Roman"/>
                <w:sz w:val="24"/>
                <w:szCs w:val="24"/>
                <w:lang w:val="en-US"/>
              </w:rPr>
              <w:t>Students will read text and share what they understand about soft furnishing and list different soft furnishing, the area of the house each soft furnishing is suitable for will also be discussed.</w:t>
            </w:r>
            <w:r w:rsidR="00664A61">
              <w:rPr>
                <w:rFonts w:ascii="Times New Roman" w:hAnsi="Times New Roman" w:cs="Times New Roman"/>
                <w:sz w:val="24"/>
                <w:szCs w:val="24"/>
                <w:lang w:val="en-US"/>
              </w:rPr>
              <w:t xml:space="preserve"> </w:t>
            </w:r>
          </w:p>
          <w:p w14:paraId="6CA52826" w14:textId="77777777" w:rsidR="00441723" w:rsidRDefault="00441723" w:rsidP="00AC2349">
            <w:pPr>
              <w:pStyle w:val="ListParagraph"/>
              <w:ind w:left="-18"/>
              <w:rPr>
                <w:rFonts w:ascii="Times New Roman" w:hAnsi="Times New Roman" w:cs="Times New Roman"/>
                <w:sz w:val="24"/>
                <w:szCs w:val="24"/>
                <w:lang w:val="en-US"/>
              </w:rPr>
            </w:pPr>
            <w:r>
              <w:rPr>
                <w:rFonts w:ascii="Times New Roman" w:hAnsi="Times New Roman" w:cs="Times New Roman"/>
                <w:sz w:val="24"/>
                <w:szCs w:val="24"/>
                <w:lang w:val="en-US"/>
              </w:rPr>
              <w:t xml:space="preserve">They will also open the link and view the pictures of different </w:t>
            </w:r>
            <w:r w:rsidR="00807E18">
              <w:rPr>
                <w:rFonts w:ascii="Times New Roman" w:hAnsi="Times New Roman" w:cs="Times New Roman"/>
                <w:sz w:val="24"/>
                <w:szCs w:val="24"/>
                <w:lang w:val="en-US"/>
              </w:rPr>
              <w:t>soft furnishing. They will be asked to select any one and describe it. Notions and accessories will be discussed.</w:t>
            </w:r>
          </w:p>
          <w:p w14:paraId="7DDAF083" w14:textId="29685A93" w:rsidR="00807E18" w:rsidRDefault="00486B73" w:rsidP="00AC2349">
            <w:pPr>
              <w:pStyle w:val="ListParagraph"/>
              <w:ind w:left="-18"/>
              <w:rPr>
                <w:rFonts w:ascii="Times New Roman" w:hAnsi="Times New Roman" w:cs="Times New Roman"/>
                <w:sz w:val="24"/>
                <w:szCs w:val="24"/>
                <w:lang w:val="en-US"/>
              </w:rPr>
            </w:pPr>
            <w:hyperlink r:id="rId11" w:history="1">
              <w:r w:rsidR="00807E18" w:rsidRPr="00B326B6">
                <w:rPr>
                  <w:rStyle w:val="Hyperlink"/>
                  <w:rFonts w:ascii="Times New Roman" w:hAnsi="Times New Roman" w:cs="Times New Roman"/>
                  <w:sz w:val="24"/>
                  <w:szCs w:val="24"/>
                  <w:lang w:val="en-US"/>
                </w:rPr>
                <w:t>https://www.google.com/search?sxsrf=ALeKk01ePOWcPgP1xk09Y7xyolPzjhUVuQ%3A1600739704099&amp;ei=eFlpX6HPBdHn5gKCr4RI&amp;q=pictures+of+soft+furnishings&amp;oq=pict+soft+furnishings&amp;gs_lcp=CgZwc3ktYWIQARgAMgYIABAHEB46BAgAEEc6BAghEAo6BwguEEMQkwI6BAgAEEM6CAgAEAcQBRAeULfmjgFY-rGPAWCRy48BaABwA3gBgAH7AYgB5A-SAQYwLjEwLjOYAQCgAQGqAQdnd3Mtd2l6yAEIwAEB&amp;sclient=psy-ab</w:t>
              </w:r>
            </w:hyperlink>
            <w:r w:rsidR="00807E18">
              <w:rPr>
                <w:rFonts w:ascii="Times New Roman" w:hAnsi="Times New Roman" w:cs="Times New Roman"/>
                <w:sz w:val="24"/>
                <w:szCs w:val="24"/>
                <w:lang w:val="en-US"/>
              </w:rPr>
              <w:t xml:space="preserve"> </w:t>
            </w:r>
          </w:p>
        </w:tc>
      </w:tr>
      <w:tr w:rsidR="00AE0BD2" w14:paraId="09FE75F9" w14:textId="77777777" w:rsidTr="007D4250">
        <w:trPr>
          <w:cantSplit/>
          <w:trHeight w:val="1700"/>
        </w:trPr>
        <w:tc>
          <w:tcPr>
            <w:tcW w:w="625" w:type="dxa"/>
            <w:textDirection w:val="btLr"/>
          </w:tcPr>
          <w:p w14:paraId="516131BC" w14:textId="77777777" w:rsidR="00AE0BD2" w:rsidRDefault="00AE0BD2">
            <w:pPr>
              <w:ind w:left="113" w:right="113"/>
              <w:jc w:val="center"/>
              <w:rPr>
                <w:rFonts w:ascii="Times New Roman" w:hAnsi="Times New Roman" w:cs="Times New Roman"/>
                <w:b/>
                <w:sz w:val="24"/>
                <w:szCs w:val="24"/>
                <w:lang w:val="en-US"/>
              </w:rPr>
            </w:pPr>
          </w:p>
          <w:p w14:paraId="18BDDA42" w14:textId="77777777" w:rsidR="00AE0BD2" w:rsidRDefault="00223BFF">
            <w:pPr>
              <w:ind w:left="113" w:right="113"/>
              <w:jc w:val="center"/>
              <w:rPr>
                <w:rFonts w:ascii="Times New Roman" w:hAnsi="Times New Roman" w:cs="Times New Roman"/>
                <w:b/>
                <w:sz w:val="24"/>
                <w:szCs w:val="24"/>
                <w:lang w:val="en-US"/>
              </w:rPr>
            </w:pPr>
            <w:r>
              <w:rPr>
                <w:rFonts w:ascii="Times New Roman" w:hAnsi="Times New Roman" w:cs="Times New Roman"/>
                <w:b/>
                <w:sz w:val="24"/>
                <w:szCs w:val="24"/>
                <w:lang w:val="en-US"/>
              </w:rPr>
              <w:t>Submission Instruction</w:t>
            </w:r>
          </w:p>
        </w:tc>
        <w:tc>
          <w:tcPr>
            <w:tcW w:w="9831" w:type="dxa"/>
          </w:tcPr>
          <w:p w14:paraId="78732975" w14:textId="77777777" w:rsidR="00AE0BD2" w:rsidRDefault="00441723">
            <w:pPr>
              <w:pStyle w:val="ListParagraph"/>
              <w:ind w:left="-18"/>
              <w:rPr>
                <w:rFonts w:ascii="Times New Roman" w:hAnsi="Times New Roman" w:cs="Times New Roman"/>
                <w:sz w:val="24"/>
                <w:szCs w:val="24"/>
                <w:lang w:val="en-US"/>
              </w:rPr>
            </w:pPr>
            <w:r>
              <w:rPr>
                <w:rFonts w:ascii="Times New Roman" w:hAnsi="Times New Roman" w:cs="Times New Roman"/>
                <w:sz w:val="24"/>
                <w:szCs w:val="24"/>
                <w:lang w:val="en-US"/>
              </w:rPr>
              <w:t>Findings will be discussed and clarified during ZOOM classes.</w:t>
            </w:r>
          </w:p>
          <w:p w14:paraId="2BCC2E54" w14:textId="77777777" w:rsidR="00133E6B" w:rsidRDefault="00133E6B">
            <w:pPr>
              <w:pStyle w:val="ListParagraph"/>
              <w:ind w:left="-18"/>
              <w:rPr>
                <w:rFonts w:ascii="Times New Roman" w:hAnsi="Times New Roman" w:cs="Times New Roman"/>
                <w:sz w:val="24"/>
                <w:szCs w:val="24"/>
                <w:lang w:val="en-US"/>
              </w:rPr>
            </w:pPr>
          </w:p>
          <w:p w14:paraId="2A3065E9" w14:textId="77777777" w:rsidR="00133E6B" w:rsidRDefault="00133E6B">
            <w:pPr>
              <w:pStyle w:val="ListParagraph"/>
              <w:ind w:left="-18"/>
              <w:rPr>
                <w:rFonts w:ascii="Times New Roman" w:hAnsi="Times New Roman" w:cs="Times New Roman"/>
                <w:sz w:val="24"/>
                <w:szCs w:val="24"/>
                <w:lang w:val="en-US"/>
              </w:rPr>
            </w:pPr>
          </w:p>
          <w:p w14:paraId="4392DC3A" w14:textId="77777777" w:rsidR="00133E6B" w:rsidRDefault="00133E6B">
            <w:pPr>
              <w:pStyle w:val="ListParagraph"/>
              <w:ind w:left="-18"/>
              <w:rPr>
                <w:rFonts w:ascii="Times New Roman" w:hAnsi="Times New Roman" w:cs="Times New Roman"/>
                <w:sz w:val="24"/>
                <w:szCs w:val="24"/>
                <w:lang w:val="en-US"/>
              </w:rPr>
            </w:pPr>
          </w:p>
          <w:p w14:paraId="466ACB1A" w14:textId="2C77CD9B" w:rsidR="00133E6B" w:rsidRDefault="00133E6B">
            <w:pPr>
              <w:pStyle w:val="ListParagraph"/>
              <w:ind w:left="-18"/>
              <w:rPr>
                <w:rFonts w:ascii="Times New Roman" w:hAnsi="Times New Roman" w:cs="Times New Roman"/>
                <w:sz w:val="24"/>
                <w:szCs w:val="24"/>
                <w:lang w:val="en-US"/>
              </w:rPr>
            </w:pPr>
            <w:r>
              <w:rPr>
                <w:rFonts w:ascii="Times New Roman" w:hAnsi="Times New Roman" w:cs="Times New Roman"/>
                <w:sz w:val="24"/>
                <w:szCs w:val="24"/>
                <w:lang w:val="en-US"/>
              </w:rPr>
              <w:t>To be completed for class September 23, 2020</w:t>
            </w:r>
          </w:p>
        </w:tc>
      </w:tr>
      <w:tr w:rsidR="00AE0BD2" w14:paraId="13CB7C58" w14:textId="77777777" w:rsidTr="007D4250">
        <w:trPr>
          <w:cantSplit/>
          <w:trHeight w:val="1700"/>
        </w:trPr>
        <w:tc>
          <w:tcPr>
            <w:tcW w:w="625" w:type="dxa"/>
            <w:textDirection w:val="btLr"/>
          </w:tcPr>
          <w:p w14:paraId="0200768D" w14:textId="77777777" w:rsidR="00AE0BD2" w:rsidRDefault="00223BFF">
            <w:pPr>
              <w:ind w:left="113" w:right="113"/>
              <w:jc w:val="center"/>
              <w:rPr>
                <w:rFonts w:ascii="Times New Roman" w:hAnsi="Times New Roman" w:cs="Times New Roman"/>
                <w:b/>
                <w:sz w:val="24"/>
                <w:szCs w:val="24"/>
                <w:lang w:val="en-US"/>
              </w:rPr>
            </w:pPr>
            <w:r>
              <w:rPr>
                <w:rFonts w:ascii="Times New Roman" w:hAnsi="Times New Roman" w:cs="Times New Roman"/>
                <w:b/>
                <w:sz w:val="24"/>
                <w:szCs w:val="24"/>
                <w:lang w:val="en-US"/>
              </w:rPr>
              <w:t>Student’s Comments</w:t>
            </w:r>
          </w:p>
          <w:p w14:paraId="66D0AF53" w14:textId="77777777" w:rsidR="00AE0BD2" w:rsidRDefault="00223BFF">
            <w:pPr>
              <w:ind w:left="113" w:right="113"/>
              <w:jc w:val="center"/>
              <w:rPr>
                <w:rFonts w:ascii="Times New Roman" w:hAnsi="Times New Roman" w:cs="Times New Roman"/>
                <w:b/>
                <w:sz w:val="24"/>
                <w:szCs w:val="24"/>
                <w:lang w:val="en-US"/>
              </w:rPr>
            </w:pPr>
            <w:r>
              <w:rPr>
                <w:rFonts w:ascii="Times New Roman" w:hAnsi="Times New Roman" w:cs="Times New Roman"/>
                <w:b/>
                <w:sz w:val="24"/>
                <w:szCs w:val="24"/>
                <w:lang w:val="en-US"/>
              </w:rPr>
              <w:t>(OPTIONAL)</w:t>
            </w:r>
          </w:p>
        </w:tc>
        <w:tc>
          <w:tcPr>
            <w:tcW w:w="9831" w:type="dxa"/>
          </w:tcPr>
          <w:p w14:paraId="6EE2F485" w14:textId="77777777" w:rsidR="00AE0BD2" w:rsidRDefault="00223BFF">
            <w:pPr>
              <w:pStyle w:val="ListParagraph"/>
              <w:ind w:left="-18"/>
              <w:rPr>
                <w:rFonts w:ascii="Times New Roman" w:hAnsi="Times New Roman" w:cs="Times New Roman"/>
                <w:sz w:val="24"/>
                <w:szCs w:val="24"/>
                <w:lang w:val="en-US"/>
              </w:rPr>
            </w:pPr>
            <w:r>
              <w:rPr>
                <w:rFonts w:ascii="Times New Roman" w:hAnsi="Times New Roman" w:cs="Times New Roman"/>
                <w:sz w:val="24"/>
                <w:szCs w:val="24"/>
                <w:lang w:val="en-US"/>
              </w:rPr>
              <w:t>Students indicate: challenges experienced in completing lesson; make recommendations for improvements; request additional materials/ information</w:t>
            </w:r>
          </w:p>
        </w:tc>
      </w:tr>
      <w:tr w:rsidR="00AE0BD2" w14:paraId="6147AE12" w14:textId="77777777" w:rsidTr="007D4250">
        <w:trPr>
          <w:cantSplit/>
          <w:trHeight w:val="1700"/>
        </w:trPr>
        <w:tc>
          <w:tcPr>
            <w:tcW w:w="625" w:type="dxa"/>
            <w:textDirection w:val="btLr"/>
          </w:tcPr>
          <w:p w14:paraId="006DF059" w14:textId="77777777" w:rsidR="00AE0BD2" w:rsidRDefault="00223BFF">
            <w:pPr>
              <w:ind w:left="113" w:right="113"/>
              <w:jc w:val="center"/>
              <w:rPr>
                <w:rFonts w:ascii="Times New Roman" w:hAnsi="Times New Roman" w:cs="Times New Roman"/>
                <w:b/>
                <w:sz w:val="24"/>
                <w:szCs w:val="24"/>
                <w:lang w:val="en-US"/>
              </w:rPr>
            </w:pPr>
            <w:r>
              <w:rPr>
                <w:rFonts w:ascii="Times New Roman" w:hAnsi="Times New Roman" w:cs="Times New Roman"/>
                <w:b/>
                <w:sz w:val="24"/>
                <w:szCs w:val="24"/>
                <w:lang w:val="en-US"/>
              </w:rPr>
              <w:t>Quote of the day</w:t>
            </w:r>
          </w:p>
        </w:tc>
        <w:tc>
          <w:tcPr>
            <w:tcW w:w="9831" w:type="dxa"/>
          </w:tcPr>
          <w:p w14:paraId="14AA3889" w14:textId="73FAE8FC" w:rsidR="00AE0BD2" w:rsidRDefault="00441723">
            <w:pPr>
              <w:pStyle w:val="ListParagraph"/>
              <w:ind w:left="-18"/>
              <w:rPr>
                <w:rFonts w:ascii="Times New Roman" w:hAnsi="Times New Roman" w:cs="Times New Roman"/>
                <w:sz w:val="24"/>
                <w:szCs w:val="24"/>
                <w:lang w:val="en-US"/>
              </w:rPr>
            </w:pPr>
            <w:r w:rsidRPr="00441723">
              <w:rPr>
                <w:rFonts w:ascii="Times New Roman" w:hAnsi="Times New Roman" w:cs="Times New Roman"/>
                <w:sz w:val="24"/>
                <w:szCs w:val="24"/>
                <w:lang w:val="en-US"/>
              </w:rPr>
              <w:t>“Your beliefs become your thoughts, your thoughts become your words, your words become your actions, your actions become your habits, your habits become your values, your values become your destiny.”</w:t>
            </w:r>
          </w:p>
        </w:tc>
      </w:tr>
    </w:tbl>
    <w:p w14:paraId="15EDC6C4" w14:textId="6D350E2F" w:rsidR="00AE0BD2" w:rsidRDefault="00223BFF">
      <w:pPr>
        <w:tabs>
          <w:tab w:val="left" w:pos="5760"/>
        </w:tabs>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F24918">
        <w:rPr>
          <w:rFonts w:ascii="Times New Roman" w:hAnsi="Times New Roman" w:cs="Times New Roman"/>
          <w:b/>
          <w:sz w:val="24"/>
          <w:szCs w:val="24"/>
          <w:u w:val="single"/>
        </w:rPr>
        <w:t xml:space="preserve"> </w:t>
      </w:r>
    </w:p>
    <w:sectPr w:rsidR="00AE0BD2">
      <w:foot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261AC" w14:textId="77777777" w:rsidR="00486B73" w:rsidRDefault="00486B73">
      <w:pPr>
        <w:spacing w:after="0" w:line="240" w:lineRule="auto"/>
      </w:pPr>
      <w:r>
        <w:separator/>
      </w:r>
    </w:p>
  </w:endnote>
  <w:endnote w:type="continuationSeparator" w:id="0">
    <w:p w14:paraId="31AE8CE5" w14:textId="77777777" w:rsidR="00486B73" w:rsidRDefault="0048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Andalus">
    <w:altName w:val="Times New Roman"/>
    <w:charset w:val="00"/>
    <w:family w:val="roman"/>
    <w:pitch w:val="default"/>
    <w:sig w:usb0="00000000" w:usb1="0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60307"/>
      <w:docPartObj>
        <w:docPartGallery w:val="AutoText"/>
      </w:docPartObj>
    </w:sdtPr>
    <w:sdtEndPr>
      <w:rPr>
        <w:color w:val="808080" w:themeColor="background1" w:themeShade="80"/>
        <w:spacing w:val="60"/>
      </w:rPr>
    </w:sdtEndPr>
    <w:sdtContent>
      <w:p w14:paraId="269916EE" w14:textId="77777777" w:rsidR="00AE0BD2" w:rsidRDefault="00223BF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rPr>
          <w:t>1</w:t>
        </w:r>
        <w:r>
          <w:rPr>
            <w:b/>
            <w:bCs/>
          </w:rPr>
          <w:fldChar w:fldCharType="end"/>
        </w:r>
        <w:r>
          <w:rPr>
            <w:b/>
            <w:bCs/>
          </w:rPr>
          <w:t xml:space="preserve"> | </w:t>
        </w:r>
        <w:r>
          <w:rPr>
            <w:color w:val="808080" w:themeColor="background1" w:themeShade="80"/>
            <w:spacing w:val="60"/>
          </w:rPr>
          <w:t>Page</w:t>
        </w:r>
      </w:p>
    </w:sdtContent>
  </w:sdt>
  <w:p w14:paraId="5A116B39" w14:textId="77777777" w:rsidR="00AE0BD2" w:rsidRDefault="00AE0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302F5" w14:textId="77777777" w:rsidR="00486B73" w:rsidRDefault="00486B73">
      <w:pPr>
        <w:spacing w:after="0" w:line="240" w:lineRule="auto"/>
      </w:pPr>
      <w:r>
        <w:separator/>
      </w:r>
    </w:p>
  </w:footnote>
  <w:footnote w:type="continuationSeparator" w:id="0">
    <w:p w14:paraId="221B739F" w14:textId="77777777" w:rsidR="00486B73" w:rsidRDefault="00486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459A"/>
    <w:multiLevelType w:val="multilevel"/>
    <w:tmpl w:val="6C0C5C66"/>
    <w:lvl w:ilvl="0">
      <w:start w:val="1"/>
      <w:numFmt w:val="decimal"/>
      <w:lvlText w:val="%1."/>
      <w:lvlJc w:val="left"/>
      <w:pPr>
        <w:ind w:left="731" w:hanging="360"/>
      </w:pPr>
      <w:rPr>
        <w:rFonts w:hint="default"/>
      </w:r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1" w15:restartNumberingAfterBreak="0">
    <w:nsid w:val="38926FB1"/>
    <w:multiLevelType w:val="multilevel"/>
    <w:tmpl w:val="38926FB1"/>
    <w:lvl w:ilvl="0">
      <w:start w:val="876"/>
      <w:numFmt w:val="bullet"/>
      <w:lvlText w:val=""/>
      <w:lvlJc w:val="left"/>
      <w:pPr>
        <w:ind w:left="342" w:hanging="360"/>
      </w:pPr>
      <w:rPr>
        <w:rFonts w:ascii="Symbol" w:eastAsiaTheme="minorHAnsi" w:hAnsi="Symbol" w:cs="Times New Roman" w:hint="default"/>
      </w:rPr>
    </w:lvl>
    <w:lvl w:ilvl="1">
      <w:start w:val="1"/>
      <w:numFmt w:val="bullet"/>
      <w:lvlText w:val="o"/>
      <w:lvlJc w:val="left"/>
      <w:pPr>
        <w:ind w:left="1062" w:hanging="360"/>
      </w:pPr>
      <w:rPr>
        <w:rFonts w:ascii="Courier New" w:hAnsi="Courier New" w:cs="Courier New" w:hint="default"/>
      </w:rPr>
    </w:lvl>
    <w:lvl w:ilvl="2">
      <w:start w:val="1"/>
      <w:numFmt w:val="bullet"/>
      <w:lvlText w:val=""/>
      <w:lvlJc w:val="left"/>
      <w:pPr>
        <w:ind w:left="1782" w:hanging="360"/>
      </w:pPr>
      <w:rPr>
        <w:rFonts w:ascii="Wingdings" w:hAnsi="Wingdings" w:hint="default"/>
      </w:rPr>
    </w:lvl>
    <w:lvl w:ilvl="3">
      <w:start w:val="1"/>
      <w:numFmt w:val="bullet"/>
      <w:lvlText w:val=""/>
      <w:lvlJc w:val="left"/>
      <w:pPr>
        <w:ind w:left="2502" w:hanging="360"/>
      </w:pPr>
      <w:rPr>
        <w:rFonts w:ascii="Symbol" w:hAnsi="Symbol" w:hint="default"/>
      </w:rPr>
    </w:lvl>
    <w:lvl w:ilvl="4">
      <w:start w:val="1"/>
      <w:numFmt w:val="bullet"/>
      <w:lvlText w:val="o"/>
      <w:lvlJc w:val="left"/>
      <w:pPr>
        <w:ind w:left="3222" w:hanging="360"/>
      </w:pPr>
      <w:rPr>
        <w:rFonts w:ascii="Courier New" w:hAnsi="Courier New" w:cs="Courier New" w:hint="default"/>
      </w:rPr>
    </w:lvl>
    <w:lvl w:ilvl="5">
      <w:start w:val="1"/>
      <w:numFmt w:val="bullet"/>
      <w:lvlText w:val=""/>
      <w:lvlJc w:val="left"/>
      <w:pPr>
        <w:ind w:left="3942" w:hanging="360"/>
      </w:pPr>
      <w:rPr>
        <w:rFonts w:ascii="Wingdings" w:hAnsi="Wingdings" w:hint="default"/>
      </w:rPr>
    </w:lvl>
    <w:lvl w:ilvl="6">
      <w:start w:val="1"/>
      <w:numFmt w:val="bullet"/>
      <w:lvlText w:val=""/>
      <w:lvlJc w:val="left"/>
      <w:pPr>
        <w:ind w:left="4662" w:hanging="360"/>
      </w:pPr>
      <w:rPr>
        <w:rFonts w:ascii="Symbol" w:hAnsi="Symbol" w:hint="default"/>
      </w:rPr>
    </w:lvl>
    <w:lvl w:ilvl="7">
      <w:start w:val="1"/>
      <w:numFmt w:val="bullet"/>
      <w:lvlText w:val="o"/>
      <w:lvlJc w:val="left"/>
      <w:pPr>
        <w:ind w:left="5382" w:hanging="360"/>
      </w:pPr>
      <w:rPr>
        <w:rFonts w:ascii="Courier New" w:hAnsi="Courier New" w:cs="Courier New" w:hint="default"/>
      </w:rPr>
    </w:lvl>
    <w:lvl w:ilvl="8">
      <w:start w:val="1"/>
      <w:numFmt w:val="bullet"/>
      <w:lvlText w:val=""/>
      <w:lvlJc w:val="left"/>
      <w:pPr>
        <w:ind w:left="6102" w:hanging="360"/>
      </w:pPr>
      <w:rPr>
        <w:rFonts w:ascii="Wingdings" w:hAnsi="Wingdings" w:hint="default"/>
      </w:rPr>
    </w:lvl>
  </w:abstractNum>
  <w:abstractNum w:abstractNumId="2" w15:restartNumberingAfterBreak="0">
    <w:nsid w:val="5AE542C7"/>
    <w:multiLevelType w:val="hybridMultilevel"/>
    <w:tmpl w:val="2448370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665C33FD"/>
    <w:multiLevelType w:val="hybridMultilevel"/>
    <w:tmpl w:val="73A4F2F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6C0C5C66"/>
    <w:multiLevelType w:val="multilevel"/>
    <w:tmpl w:val="6C0C5C66"/>
    <w:lvl w:ilvl="0">
      <w:start w:val="1"/>
      <w:numFmt w:val="decimal"/>
      <w:lvlText w:val="%1."/>
      <w:lvlJc w:val="left"/>
      <w:pPr>
        <w:ind w:left="731" w:hanging="360"/>
      </w:pPr>
      <w:rPr>
        <w:rFonts w:hint="default"/>
      </w:r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C7"/>
    <w:rsid w:val="00013458"/>
    <w:rsid w:val="0003267E"/>
    <w:rsid w:val="00034214"/>
    <w:rsid w:val="00037CD4"/>
    <w:rsid w:val="00054A28"/>
    <w:rsid w:val="00094F81"/>
    <w:rsid w:val="000C06E5"/>
    <w:rsid w:val="000C3DCB"/>
    <w:rsid w:val="000C7933"/>
    <w:rsid w:val="000E50B7"/>
    <w:rsid w:val="000F5CB3"/>
    <w:rsid w:val="00111F9C"/>
    <w:rsid w:val="001138D5"/>
    <w:rsid w:val="00117224"/>
    <w:rsid w:val="00121691"/>
    <w:rsid w:val="00133E6B"/>
    <w:rsid w:val="00135CED"/>
    <w:rsid w:val="00136D84"/>
    <w:rsid w:val="0013739B"/>
    <w:rsid w:val="00144544"/>
    <w:rsid w:val="0015655E"/>
    <w:rsid w:val="001828A2"/>
    <w:rsid w:val="00193976"/>
    <w:rsid w:val="001B2B1D"/>
    <w:rsid w:val="001B399E"/>
    <w:rsid w:val="001B4437"/>
    <w:rsid w:val="001C66FC"/>
    <w:rsid w:val="00222A07"/>
    <w:rsid w:val="002235C8"/>
    <w:rsid w:val="00223BFF"/>
    <w:rsid w:val="00224D79"/>
    <w:rsid w:val="0023025F"/>
    <w:rsid w:val="0023443B"/>
    <w:rsid w:val="0024188B"/>
    <w:rsid w:val="0025408A"/>
    <w:rsid w:val="002552F4"/>
    <w:rsid w:val="00255453"/>
    <w:rsid w:val="0025673E"/>
    <w:rsid w:val="00283EE8"/>
    <w:rsid w:val="00284764"/>
    <w:rsid w:val="00285652"/>
    <w:rsid w:val="00290687"/>
    <w:rsid w:val="00292CEB"/>
    <w:rsid w:val="00293B71"/>
    <w:rsid w:val="002953F1"/>
    <w:rsid w:val="002A7005"/>
    <w:rsid w:val="002B407B"/>
    <w:rsid w:val="002C129A"/>
    <w:rsid w:val="002C3B6A"/>
    <w:rsid w:val="002C5613"/>
    <w:rsid w:val="002D1A2B"/>
    <w:rsid w:val="002E093D"/>
    <w:rsid w:val="002E2F4B"/>
    <w:rsid w:val="002F1550"/>
    <w:rsid w:val="002F423F"/>
    <w:rsid w:val="003022C7"/>
    <w:rsid w:val="00303837"/>
    <w:rsid w:val="003106F3"/>
    <w:rsid w:val="0032098B"/>
    <w:rsid w:val="00325EB3"/>
    <w:rsid w:val="003328B5"/>
    <w:rsid w:val="0033576F"/>
    <w:rsid w:val="003456D7"/>
    <w:rsid w:val="0038541E"/>
    <w:rsid w:val="003D52D2"/>
    <w:rsid w:val="003D653F"/>
    <w:rsid w:val="003E750F"/>
    <w:rsid w:val="003F2193"/>
    <w:rsid w:val="00441723"/>
    <w:rsid w:val="004442B9"/>
    <w:rsid w:val="00464C08"/>
    <w:rsid w:val="00484F89"/>
    <w:rsid w:val="00486B73"/>
    <w:rsid w:val="004901DE"/>
    <w:rsid w:val="0049310F"/>
    <w:rsid w:val="004A12E1"/>
    <w:rsid w:val="004B3975"/>
    <w:rsid w:val="004C111C"/>
    <w:rsid w:val="004C38EC"/>
    <w:rsid w:val="004D53FA"/>
    <w:rsid w:val="004E3FD7"/>
    <w:rsid w:val="004F6685"/>
    <w:rsid w:val="00510B66"/>
    <w:rsid w:val="005226D7"/>
    <w:rsid w:val="00523530"/>
    <w:rsid w:val="00524E7D"/>
    <w:rsid w:val="005365A3"/>
    <w:rsid w:val="00556921"/>
    <w:rsid w:val="00560207"/>
    <w:rsid w:val="00563692"/>
    <w:rsid w:val="00575FF7"/>
    <w:rsid w:val="00594893"/>
    <w:rsid w:val="00594F60"/>
    <w:rsid w:val="0059523B"/>
    <w:rsid w:val="005A71B4"/>
    <w:rsid w:val="005A7AEE"/>
    <w:rsid w:val="005B0EC7"/>
    <w:rsid w:val="005E069C"/>
    <w:rsid w:val="005E5727"/>
    <w:rsid w:val="005E5F02"/>
    <w:rsid w:val="0061153E"/>
    <w:rsid w:val="00612456"/>
    <w:rsid w:val="0061749C"/>
    <w:rsid w:val="00622B68"/>
    <w:rsid w:val="00630871"/>
    <w:rsid w:val="00630CA6"/>
    <w:rsid w:val="00662B76"/>
    <w:rsid w:val="00664A61"/>
    <w:rsid w:val="00667AF9"/>
    <w:rsid w:val="00676F18"/>
    <w:rsid w:val="006877D9"/>
    <w:rsid w:val="00687F03"/>
    <w:rsid w:val="0069440E"/>
    <w:rsid w:val="006C0DC5"/>
    <w:rsid w:val="006D757F"/>
    <w:rsid w:val="006E61C6"/>
    <w:rsid w:val="006F0287"/>
    <w:rsid w:val="006F26F1"/>
    <w:rsid w:val="00701370"/>
    <w:rsid w:val="00707CA4"/>
    <w:rsid w:val="00711B4E"/>
    <w:rsid w:val="00716E8A"/>
    <w:rsid w:val="00727BD2"/>
    <w:rsid w:val="00736ABB"/>
    <w:rsid w:val="00752C69"/>
    <w:rsid w:val="00753AA3"/>
    <w:rsid w:val="0076189B"/>
    <w:rsid w:val="007622DC"/>
    <w:rsid w:val="00776570"/>
    <w:rsid w:val="00781C0B"/>
    <w:rsid w:val="00786504"/>
    <w:rsid w:val="007911A3"/>
    <w:rsid w:val="007953FC"/>
    <w:rsid w:val="007A3B88"/>
    <w:rsid w:val="007B23C6"/>
    <w:rsid w:val="007C48AE"/>
    <w:rsid w:val="007C6280"/>
    <w:rsid w:val="007D01C9"/>
    <w:rsid w:val="007D2BD2"/>
    <w:rsid w:val="007D4250"/>
    <w:rsid w:val="007D4644"/>
    <w:rsid w:val="007E0F25"/>
    <w:rsid w:val="007E357C"/>
    <w:rsid w:val="007F6700"/>
    <w:rsid w:val="007F71B3"/>
    <w:rsid w:val="007F746E"/>
    <w:rsid w:val="00801DC0"/>
    <w:rsid w:val="00807E18"/>
    <w:rsid w:val="008112B6"/>
    <w:rsid w:val="008127D2"/>
    <w:rsid w:val="0084348C"/>
    <w:rsid w:val="00847D62"/>
    <w:rsid w:val="008720EB"/>
    <w:rsid w:val="00873485"/>
    <w:rsid w:val="00893A0C"/>
    <w:rsid w:val="008A352F"/>
    <w:rsid w:val="008A6ABC"/>
    <w:rsid w:val="008A75D2"/>
    <w:rsid w:val="008C2C7C"/>
    <w:rsid w:val="008D0B2C"/>
    <w:rsid w:val="008D7EDF"/>
    <w:rsid w:val="008E2A87"/>
    <w:rsid w:val="008E2DEF"/>
    <w:rsid w:val="008E615A"/>
    <w:rsid w:val="00900ADD"/>
    <w:rsid w:val="00900B09"/>
    <w:rsid w:val="00904521"/>
    <w:rsid w:val="009130C9"/>
    <w:rsid w:val="00915E09"/>
    <w:rsid w:val="009163BD"/>
    <w:rsid w:val="00917BA2"/>
    <w:rsid w:val="0093015B"/>
    <w:rsid w:val="009335A4"/>
    <w:rsid w:val="00943BF5"/>
    <w:rsid w:val="0094454F"/>
    <w:rsid w:val="0095262D"/>
    <w:rsid w:val="00972330"/>
    <w:rsid w:val="009729F9"/>
    <w:rsid w:val="00982305"/>
    <w:rsid w:val="0098604A"/>
    <w:rsid w:val="00992663"/>
    <w:rsid w:val="009A21D2"/>
    <w:rsid w:val="009C0469"/>
    <w:rsid w:val="009D19FB"/>
    <w:rsid w:val="009E4991"/>
    <w:rsid w:val="009F0BD8"/>
    <w:rsid w:val="009F20E6"/>
    <w:rsid w:val="00A10DFA"/>
    <w:rsid w:val="00A121CB"/>
    <w:rsid w:val="00A242E4"/>
    <w:rsid w:val="00A247D0"/>
    <w:rsid w:val="00A24A4F"/>
    <w:rsid w:val="00A32256"/>
    <w:rsid w:val="00A34391"/>
    <w:rsid w:val="00A417BA"/>
    <w:rsid w:val="00A51E9F"/>
    <w:rsid w:val="00A54966"/>
    <w:rsid w:val="00A7126E"/>
    <w:rsid w:val="00A72C2E"/>
    <w:rsid w:val="00A87983"/>
    <w:rsid w:val="00A92709"/>
    <w:rsid w:val="00AA1BAE"/>
    <w:rsid w:val="00AA1EA4"/>
    <w:rsid w:val="00AB1C6A"/>
    <w:rsid w:val="00AB2C86"/>
    <w:rsid w:val="00AC023C"/>
    <w:rsid w:val="00AC2349"/>
    <w:rsid w:val="00AD1A8F"/>
    <w:rsid w:val="00AE0BD2"/>
    <w:rsid w:val="00AF42CD"/>
    <w:rsid w:val="00B01B49"/>
    <w:rsid w:val="00B11E6E"/>
    <w:rsid w:val="00B14DF8"/>
    <w:rsid w:val="00B22D7F"/>
    <w:rsid w:val="00B421C4"/>
    <w:rsid w:val="00B51538"/>
    <w:rsid w:val="00B62FBD"/>
    <w:rsid w:val="00B75BE7"/>
    <w:rsid w:val="00B83ACB"/>
    <w:rsid w:val="00B84859"/>
    <w:rsid w:val="00B9075C"/>
    <w:rsid w:val="00B92680"/>
    <w:rsid w:val="00BD3B06"/>
    <w:rsid w:val="00BE7126"/>
    <w:rsid w:val="00BF1E2C"/>
    <w:rsid w:val="00BF50A1"/>
    <w:rsid w:val="00BF6ADC"/>
    <w:rsid w:val="00C359D9"/>
    <w:rsid w:val="00C45C82"/>
    <w:rsid w:val="00C70182"/>
    <w:rsid w:val="00C7472A"/>
    <w:rsid w:val="00C961CE"/>
    <w:rsid w:val="00CC0C79"/>
    <w:rsid w:val="00CD02FB"/>
    <w:rsid w:val="00CD6BDA"/>
    <w:rsid w:val="00CD6C81"/>
    <w:rsid w:val="00CE33AB"/>
    <w:rsid w:val="00D017AB"/>
    <w:rsid w:val="00D01D30"/>
    <w:rsid w:val="00D07772"/>
    <w:rsid w:val="00D125E8"/>
    <w:rsid w:val="00D13884"/>
    <w:rsid w:val="00D21F52"/>
    <w:rsid w:val="00D44B7E"/>
    <w:rsid w:val="00D55E69"/>
    <w:rsid w:val="00D748D4"/>
    <w:rsid w:val="00D758BE"/>
    <w:rsid w:val="00D76C8D"/>
    <w:rsid w:val="00D84D83"/>
    <w:rsid w:val="00D9313A"/>
    <w:rsid w:val="00D9492D"/>
    <w:rsid w:val="00D94A9C"/>
    <w:rsid w:val="00D95C5B"/>
    <w:rsid w:val="00DA00F0"/>
    <w:rsid w:val="00DA42B0"/>
    <w:rsid w:val="00DB1560"/>
    <w:rsid w:val="00DB26B5"/>
    <w:rsid w:val="00DD04AD"/>
    <w:rsid w:val="00DF4AB0"/>
    <w:rsid w:val="00E00195"/>
    <w:rsid w:val="00E0229D"/>
    <w:rsid w:val="00E04ADD"/>
    <w:rsid w:val="00E33F7A"/>
    <w:rsid w:val="00E37C51"/>
    <w:rsid w:val="00E41FAE"/>
    <w:rsid w:val="00E46270"/>
    <w:rsid w:val="00E60761"/>
    <w:rsid w:val="00E6238A"/>
    <w:rsid w:val="00E62EFE"/>
    <w:rsid w:val="00E7076C"/>
    <w:rsid w:val="00E83FDC"/>
    <w:rsid w:val="00E927ED"/>
    <w:rsid w:val="00EA0B22"/>
    <w:rsid w:val="00ED3773"/>
    <w:rsid w:val="00EE61E7"/>
    <w:rsid w:val="00EE6481"/>
    <w:rsid w:val="00EF3A98"/>
    <w:rsid w:val="00F007B6"/>
    <w:rsid w:val="00F115BF"/>
    <w:rsid w:val="00F11D3F"/>
    <w:rsid w:val="00F24918"/>
    <w:rsid w:val="00F25265"/>
    <w:rsid w:val="00F50E20"/>
    <w:rsid w:val="00F54893"/>
    <w:rsid w:val="00F5635C"/>
    <w:rsid w:val="00F64D66"/>
    <w:rsid w:val="00F71365"/>
    <w:rsid w:val="00F75431"/>
    <w:rsid w:val="00F77259"/>
    <w:rsid w:val="00F77B80"/>
    <w:rsid w:val="00F94467"/>
    <w:rsid w:val="00FC274B"/>
    <w:rsid w:val="00FC4852"/>
    <w:rsid w:val="00FD644E"/>
    <w:rsid w:val="00FE407D"/>
    <w:rsid w:val="0C602123"/>
    <w:rsid w:val="6417724E"/>
    <w:rsid w:val="735E38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8CE9"/>
  <w15:docId w15:val="{FFB338AB-A7CC-46CB-8D86-20B1B28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qFormat/>
    <w:pPr>
      <w:spacing w:after="0" w:line="360" w:lineRule="auto"/>
    </w:pPr>
    <w:rPr>
      <w:rFonts w:ascii="Arial" w:eastAsia="Times New Roman" w:hAnsi="Arial" w:cs="Times New Roman"/>
      <w:szCs w:val="20"/>
      <w:lang w:val="en-US"/>
    </w:r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Subtitle">
    <w:name w:val="Subtitle"/>
    <w:basedOn w:val="Normal"/>
    <w:next w:val="Normal"/>
    <w:link w:val="SubtitleChar"/>
    <w:qFormat/>
    <w:pPr>
      <w:keepNext/>
      <w:keepLines/>
      <w:spacing w:before="360" w:after="80" w:line="276" w:lineRule="auto"/>
      <w:contextualSpacing/>
    </w:pPr>
    <w:rPr>
      <w:rFonts w:ascii="Georgia" w:eastAsia="Georgia" w:hAnsi="Georgia" w:cs="Georgia"/>
      <w:i/>
      <w:color w:val="666666"/>
      <w:sz w:val="48"/>
      <w:szCs w:val="48"/>
      <w:lang w:val="en-JM" w:eastAsia="en-JM"/>
    </w:rPr>
  </w:style>
  <w:style w:type="character" w:styleId="CommentReference">
    <w:name w:val="annotation reference"/>
    <w:basedOn w:val="DefaultParagraphFont"/>
    <w:uiPriority w:val="99"/>
    <w:semiHidden/>
    <w:unhideWhenUsed/>
    <w:qFormat/>
    <w:rPr>
      <w:sz w:val="16"/>
      <w:szCs w:val="16"/>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spacing w:after="0" w:line="240" w:lineRule="auto"/>
    </w:pPr>
    <w:rPr>
      <w:rFonts w:ascii="Calibri" w:hAnsi="Calibri" w:cs="Calibri"/>
      <w:color w:val="000000"/>
      <w:sz w:val="24"/>
      <w:szCs w:val="24"/>
      <w:lang w:val="en-GB"/>
    </w:rPr>
  </w:style>
  <w:style w:type="character" w:styleId="PlaceholderText">
    <w:name w:val="Placeholder Text"/>
    <w:basedOn w:val="DefaultParagraphFont"/>
    <w:uiPriority w:val="99"/>
    <w:semiHidden/>
    <w:rPr>
      <w:color w:val="808080"/>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Bodytext5">
    <w:name w:val="Body text (5)_"/>
    <w:basedOn w:val="DefaultParagraphFont"/>
    <w:link w:val="Bodytext50"/>
    <w:rPr>
      <w:rFonts w:ascii="Calibri" w:eastAsia="Calibri" w:hAnsi="Calibri" w:cs="Calibri"/>
      <w:sz w:val="21"/>
      <w:szCs w:val="21"/>
      <w:shd w:val="clear" w:color="auto" w:fill="FFFFFF"/>
    </w:rPr>
  </w:style>
  <w:style w:type="paragraph" w:customStyle="1" w:styleId="Bodytext50">
    <w:name w:val="Body text (5)"/>
    <w:basedOn w:val="Normal"/>
    <w:link w:val="Bodytext5"/>
    <w:pPr>
      <w:shd w:val="clear" w:color="auto" w:fill="FFFFFF"/>
      <w:spacing w:after="360" w:line="0" w:lineRule="atLeast"/>
      <w:ind w:hanging="300"/>
    </w:pPr>
    <w:rPr>
      <w:rFonts w:ascii="Calibri" w:eastAsia="Calibri" w:hAnsi="Calibri" w:cs="Calibri"/>
      <w:sz w:val="21"/>
      <w:szCs w:val="21"/>
    </w:rPr>
  </w:style>
  <w:style w:type="character" w:customStyle="1" w:styleId="Bodytext4Bold">
    <w:name w:val="Body text (4) + Bold"/>
    <w:basedOn w:val="DefaultParagraphFont"/>
    <w:qFormat/>
    <w:rPr>
      <w:rFonts w:ascii="Times New Roman" w:eastAsia="Times New Roman" w:hAnsi="Times New Roman" w:cs="Times New Roman"/>
      <w:b/>
      <w:bCs/>
      <w:spacing w:val="0"/>
      <w:sz w:val="17"/>
      <w:szCs w:val="17"/>
    </w:rPr>
  </w:style>
  <w:style w:type="character" w:customStyle="1" w:styleId="BodyTextChar">
    <w:name w:val="Body Text Char"/>
    <w:basedOn w:val="DefaultParagraphFont"/>
    <w:link w:val="BodyText"/>
    <w:qFormat/>
    <w:rPr>
      <w:rFonts w:ascii="Arial" w:eastAsia="Times New Roman" w:hAnsi="Arial" w:cs="Times New Roman"/>
      <w:szCs w:val="20"/>
      <w:lang w:val="en-U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E74B5" w:themeColor="accent1" w:themeShade="BF"/>
      <w:sz w:val="26"/>
      <w:szCs w:val="26"/>
    </w:rPr>
  </w:style>
  <w:style w:type="character" w:customStyle="1" w:styleId="SubtitleChar">
    <w:name w:val="Subtitle Char"/>
    <w:basedOn w:val="DefaultParagraphFont"/>
    <w:link w:val="Subtitle"/>
    <w:qFormat/>
    <w:rPr>
      <w:rFonts w:ascii="Georgia" w:eastAsia="Georgia" w:hAnsi="Georgia" w:cs="Georgia"/>
      <w:i/>
      <w:color w:val="666666"/>
      <w:sz w:val="48"/>
      <w:szCs w:val="48"/>
      <w:lang w:val="en-JM" w:eastAsia="en-JM"/>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E79" w:themeColor="accent1" w:themeShade="80"/>
      <w:sz w:val="24"/>
      <w:szCs w:val="24"/>
    </w:rPr>
  </w:style>
  <w:style w:type="character" w:styleId="UnresolvedMention">
    <w:name w:val="Unresolved Mention"/>
    <w:basedOn w:val="DefaultParagraphFont"/>
    <w:uiPriority w:val="99"/>
    <w:semiHidden/>
    <w:unhideWhenUsed/>
    <w:rsid w:val="00664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_Lesson_Objectives"/><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sxsrf=ALeKk01ePOWcPgP1xk09Y7xyolPzjhUVuQ%3A1600739704099&amp;ei=eFlpX6HPBdHn5gKCr4RI&amp;q=pictures+of+soft+furnishings&amp;oq=pict+soft+furnishings&amp;gs_lcp=CgZwc3ktYWIQARgAMgYIABAHEB46BAgAEEc6BAghEAo6BwguEEMQkwI6BAgAEEM6CAgAEAcQBRAeULfmjgFY-rGPAWCRy48BaABwA3gBgAH7AYgB5A-SAQYwLjEwLjOYAQCgAQGqAQdnd3Mtd2l6yAEIwAEB&amp;sclient=psy-ab" TargetMode="External"/><Relationship Id="rId5" Type="http://schemas.openxmlformats.org/officeDocument/2006/relationships/webSettings" Target="webSettings.xml"/><Relationship Id="rId10" Type="http://schemas.openxmlformats.org/officeDocument/2006/relationships/hyperlink" Target="https://www.google.com/search?q=how+to+choose+fabric+for+soft+furnishings&amp;oq=how+to+choose+fabric+for+soft+furnishings&amp;aqs=chrome..69i57.44492j0j4&amp;sourceid=chrome&amp;ie=UTF-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 P</dc:creator>
  <cp:lastModifiedBy>Diesha-Gay Phipps</cp:lastModifiedBy>
  <cp:revision>7</cp:revision>
  <dcterms:created xsi:type="dcterms:W3CDTF">2020-04-11T18:51:00Z</dcterms:created>
  <dcterms:modified xsi:type="dcterms:W3CDTF">2020-09-30T18:07:00Z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